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33452" w14:textId="77777777" w:rsidR="00297684" w:rsidRDefault="00297684">
      <w:pPr>
        <w:rPr>
          <w:rFonts w:hint="eastAsia"/>
        </w:rPr>
      </w:pPr>
      <w:r>
        <w:rPr>
          <w:rFonts w:hint="eastAsia"/>
        </w:rPr>
        <w:t>可以这样学学的拼音神器</w:t>
      </w:r>
    </w:p>
    <w:p w14:paraId="78C82843" w14:textId="77777777" w:rsidR="00297684" w:rsidRDefault="00297684">
      <w:pPr>
        <w:rPr>
          <w:rFonts w:hint="eastAsia"/>
        </w:rPr>
      </w:pPr>
      <w:r>
        <w:rPr>
          <w:rFonts w:hint="eastAsia"/>
        </w:rPr>
        <w:t>在数字化学习工具日益丰富的今天，汉语拼音的学习不再局限于传统的教科书和课堂讲解。一款名为“可以这样学学的拼音神器”的软件横空出世，它以创新、互动和趣味的方式为孩子们提供了全新的拼音学习体验。这款神器不仅仅是一个简单的教育应用，更是一个激发孩子兴趣、提升学习效果的得力助手。</w:t>
      </w:r>
    </w:p>
    <w:p w14:paraId="50F94CD3" w14:textId="77777777" w:rsidR="00297684" w:rsidRDefault="00297684">
      <w:pPr>
        <w:rPr>
          <w:rFonts w:hint="eastAsia"/>
        </w:rPr>
      </w:pPr>
    </w:p>
    <w:p w14:paraId="6B87F992" w14:textId="77777777" w:rsidR="00297684" w:rsidRDefault="00297684">
      <w:pPr>
        <w:rPr>
          <w:rFonts w:hint="eastAsia"/>
        </w:rPr>
      </w:pPr>
      <w:r>
        <w:rPr>
          <w:rFonts w:hint="eastAsia"/>
        </w:rPr>
        <w:t>从游戏中学习：寓教于乐</w:t>
      </w:r>
    </w:p>
    <w:p w14:paraId="009B11CF" w14:textId="77777777" w:rsidR="00297684" w:rsidRDefault="00297684">
      <w:pPr>
        <w:rPr>
          <w:rFonts w:hint="eastAsia"/>
        </w:rPr>
      </w:pPr>
      <w:r>
        <w:rPr>
          <w:rFonts w:hint="eastAsia"/>
        </w:rPr>
        <w:t>拼音神器的设计者深知，对于儿童来说，游戏是他们最自然的学习方式之一。“可以这样学学的拼音神器”将学习与游戏巧妙结合，通过一系列精心设计的小游戏来吸引孩子们的兴趣。比如，在一个叫做“拼音拼图”的游戏中，孩子们需要根据提示音找出对应的拼音块，并将其放置在正确的位置上。这种互动式的游戏让孩子们在玩的过程中不知不觉地记住了拼音字母及其发音。</w:t>
      </w:r>
    </w:p>
    <w:p w14:paraId="1927CC3C" w14:textId="77777777" w:rsidR="00297684" w:rsidRDefault="00297684">
      <w:pPr>
        <w:rPr>
          <w:rFonts w:hint="eastAsia"/>
        </w:rPr>
      </w:pPr>
    </w:p>
    <w:p w14:paraId="00E01F2F" w14:textId="77777777" w:rsidR="00297684" w:rsidRDefault="00297684">
      <w:pPr>
        <w:rPr>
          <w:rFonts w:hint="eastAsia"/>
        </w:rPr>
      </w:pPr>
      <w:r>
        <w:rPr>
          <w:rFonts w:hint="eastAsia"/>
        </w:rPr>
        <w:t>个性化的学习路径</w:t>
      </w:r>
    </w:p>
    <w:p w14:paraId="24ED8BF6" w14:textId="77777777" w:rsidR="00297684" w:rsidRDefault="00297684">
      <w:pPr>
        <w:rPr>
          <w:rFonts w:hint="eastAsia"/>
        </w:rPr>
      </w:pPr>
      <w:r>
        <w:rPr>
          <w:rFonts w:hint="eastAsia"/>
        </w:rPr>
        <w:t>每个孩子的学习速度和风格都不尽相同，“可以这样学学的拼音神器”充分考虑到了这一点。它能够根据每个孩子的表现自动调整课程难度，提供个性化推荐的学习内容。如果某个孩子在某个知识点上遇到了困难，系统会自动生成额外的练习题帮助巩固知识；而那些掌握较快的孩子则会被引导到更具挑战性的任务中去，确保每个孩子都能在自己的节奏中稳步前进。</w:t>
      </w:r>
    </w:p>
    <w:p w14:paraId="6E20AB80" w14:textId="77777777" w:rsidR="00297684" w:rsidRDefault="00297684">
      <w:pPr>
        <w:rPr>
          <w:rFonts w:hint="eastAsia"/>
        </w:rPr>
      </w:pPr>
    </w:p>
    <w:p w14:paraId="4EC535A9" w14:textId="77777777" w:rsidR="00297684" w:rsidRDefault="00297684">
      <w:pPr>
        <w:rPr>
          <w:rFonts w:hint="eastAsia"/>
        </w:rPr>
      </w:pPr>
      <w:r>
        <w:rPr>
          <w:rFonts w:hint="eastAsia"/>
        </w:rPr>
        <w:t>家庭参与：共同成长</w:t>
      </w:r>
    </w:p>
    <w:p w14:paraId="1CE1F942" w14:textId="77777777" w:rsidR="00297684" w:rsidRDefault="00297684">
      <w:pPr>
        <w:rPr>
          <w:rFonts w:hint="eastAsia"/>
        </w:rPr>
      </w:pPr>
      <w:r>
        <w:rPr>
          <w:rFonts w:hint="eastAsia"/>
        </w:rPr>
        <w:t>除了为孩子提供优质的教育资源外，“可以这样学学的拼音神器”还特别强调家庭教育的重要性。它设置了家长端口，允许父母查看孩子的学习进度、成绩报告等信息，甚至还可以参与到某些特定环节中来。例如，有的小游戏需要家长和孩子一起完成，这不仅促进了亲子间的交流互动，也让家长们更加了解孩子的学习情况。</w:t>
      </w:r>
    </w:p>
    <w:p w14:paraId="1871339F" w14:textId="77777777" w:rsidR="00297684" w:rsidRDefault="00297684">
      <w:pPr>
        <w:rPr>
          <w:rFonts w:hint="eastAsia"/>
        </w:rPr>
      </w:pPr>
    </w:p>
    <w:p w14:paraId="37346612" w14:textId="77777777" w:rsidR="00297684" w:rsidRDefault="00297684">
      <w:pPr>
        <w:rPr>
          <w:rFonts w:hint="eastAsia"/>
        </w:rPr>
      </w:pPr>
      <w:r>
        <w:rPr>
          <w:rFonts w:hint="eastAsia"/>
        </w:rPr>
        <w:t>多媒体资源助力高效学习</w:t>
      </w:r>
    </w:p>
    <w:p w14:paraId="3566213F" w14:textId="77777777" w:rsidR="00297684" w:rsidRDefault="00297684">
      <w:pPr>
        <w:rPr>
          <w:rFonts w:hint="eastAsia"/>
        </w:rPr>
      </w:pPr>
      <w:r>
        <w:rPr>
          <w:rFonts w:hint="eastAsia"/>
        </w:rPr>
        <w:t>为了使拼音学习变得更加生动有趣，“可以这样学学的拼音神器”集成了大量的多媒体资源。这里有朗读清晰准确的音频资料，可以帮助孩子们模仿正确的发音；还有色彩鲜艳、形象逼真的动画演示，让抽象的拼音符号变得直观易懂。平台上也收录了许多经典的儿歌童谣，这些作品往往包含了大量的汉字拼音元素，孩子们可以在欢快的旋律中反复练习，从而达到事半功倍的效果。</w:t>
      </w:r>
    </w:p>
    <w:p w14:paraId="32A8294E" w14:textId="77777777" w:rsidR="00297684" w:rsidRDefault="00297684">
      <w:pPr>
        <w:rPr>
          <w:rFonts w:hint="eastAsia"/>
        </w:rPr>
      </w:pPr>
    </w:p>
    <w:p w14:paraId="19D84DC2" w14:textId="77777777" w:rsidR="00297684" w:rsidRDefault="00297684">
      <w:pPr>
        <w:rPr>
          <w:rFonts w:hint="eastAsia"/>
        </w:rPr>
      </w:pPr>
      <w:r>
        <w:rPr>
          <w:rFonts w:hint="eastAsia"/>
        </w:rPr>
        <w:t>持续更新保持新鲜感</w:t>
      </w:r>
    </w:p>
    <w:p w14:paraId="1ABF6E86" w14:textId="77777777" w:rsidR="00297684" w:rsidRDefault="00297684">
      <w:pPr>
        <w:rPr>
          <w:rFonts w:hint="eastAsia"/>
        </w:rPr>
      </w:pPr>
      <w:r>
        <w:rPr>
          <w:rFonts w:hint="eastAsia"/>
        </w:rPr>
        <w:t>考虑到孩子们容易对重复的内容失去兴趣，“可以这样学学的拼音神器”团队承诺定期推出新内容。无论是新的游戏模式还是补充的教学素材，都会不断加入到平台当中，保证了孩子们每次打开软件都能发现不一样的惊喜。研发人员也会密切关注用户反馈，及时修复可能存在的问题，优化用户体验。</w:t>
      </w:r>
    </w:p>
    <w:p w14:paraId="3B038CA2" w14:textId="77777777" w:rsidR="00297684" w:rsidRDefault="00297684">
      <w:pPr>
        <w:rPr>
          <w:rFonts w:hint="eastAsia"/>
        </w:rPr>
      </w:pPr>
    </w:p>
    <w:p w14:paraId="62C26162" w14:textId="77777777" w:rsidR="00297684" w:rsidRDefault="00297684">
      <w:pPr>
        <w:rPr>
          <w:rFonts w:hint="eastAsia"/>
        </w:rPr>
      </w:pPr>
      <w:r>
        <w:rPr>
          <w:rFonts w:hint="eastAsia"/>
        </w:rPr>
        <w:t>最后的总结</w:t>
      </w:r>
    </w:p>
    <w:p w14:paraId="2A14A595" w14:textId="77777777" w:rsidR="00297684" w:rsidRDefault="00297684">
      <w:pPr>
        <w:rPr>
          <w:rFonts w:hint="eastAsia"/>
        </w:rPr>
      </w:pPr>
      <w:r>
        <w:rPr>
          <w:rFonts w:hint="eastAsia"/>
        </w:rPr>
        <w:t>“可以这样学学的拼音神器”以其独特的教学理念、丰富的内容设置以及贴心的服务功能，在众多同类产品中脱颖而出。它不仅是孩子们学习汉语拼音的好帮手，也是家长辅导孩子功课的理想选择。随着这款神器的广泛应用，相信会有越来越多的孩子爱上拼音，开启他们的汉语学习之旅。</w:t>
      </w:r>
    </w:p>
    <w:p w14:paraId="1218687E" w14:textId="77777777" w:rsidR="00297684" w:rsidRDefault="00297684">
      <w:pPr>
        <w:rPr>
          <w:rFonts w:hint="eastAsia"/>
        </w:rPr>
      </w:pPr>
    </w:p>
    <w:p w14:paraId="7AF20BA3" w14:textId="77777777" w:rsidR="00297684" w:rsidRDefault="00297684">
      <w:pPr>
        <w:rPr>
          <w:rFonts w:hint="eastAsia"/>
        </w:rPr>
      </w:pPr>
      <w:r>
        <w:rPr>
          <w:rFonts w:hint="eastAsia"/>
        </w:rPr>
        <w:t>本文是由懂得生活网（dongdeshenghuo.com）为大家创作</w:t>
      </w:r>
    </w:p>
    <w:p w14:paraId="18283FF3" w14:textId="4D6D736D" w:rsidR="0030708D" w:rsidRDefault="0030708D"/>
    <w:sectPr w:rsidR="00307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8D"/>
    <w:rsid w:val="00297684"/>
    <w:rsid w:val="002D0BB4"/>
    <w:rsid w:val="0030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1DF9B-782B-47FA-A455-E523D1A8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08D"/>
    <w:rPr>
      <w:rFonts w:cstheme="majorBidi"/>
      <w:color w:val="2F5496" w:themeColor="accent1" w:themeShade="BF"/>
      <w:sz w:val="28"/>
      <w:szCs w:val="28"/>
    </w:rPr>
  </w:style>
  <w:style w:type="character" w:customStyle="1" w:styleId="50">
    <w:name w:val="标题 5 字符"/>
    <w:basedOn w:val="a0"/>
    <w:link w:val="5"/>
    <w:uiPriority w:val="9"/>
    <w:semiHidden/>
    <w:rsid w:val="0030708D"/>
    <w:rPr>
      <w:rFonts w:cstheme="majorBidi"/>
      <w:color w:val="2F5496" w:themeColor="accent1" w:themeShade="BF"/>
      <w:sz w:val="24"/>
    </w:rPr>
  </w:style>
  <w:style w:type="character" w:customStyle="1" w:styleId="60">
    <w:name w:val="标题 6 字符"/>
    <w:basedOn w:val="a0"/>
    <w:link w:val="6"/>
    <w:uiPriority w:val="9"/>
    <w:semiHidden/>
    <w:rsid w:val="0030708D"/>
    <w:rPr>
      <w:rFonts w:cstheme="majorBidi"/>
      <w:b/>
      <w:bCs/>
      <w:color w:val="2F5496" w:themeColor="accent1" w:themeShade="BF"/>
    </w:rPr>
  </w:style>
  <w:style w:type="character" w:customStyle="1" w:styleId="70">
    <w:name w:val="标题 7 字符"/>
    <w:basedOn w:val="a0"/>
    <w:link w:val="7"/>
    <w:uiPriority w:val="9"/>
    <w:semiHidden/>
    <w:rsid w:val="0030708D"/>
    <w:rPr>
      <w:rFonts w:cstheme="majorBidi"/>
      <w:b/>
      <w:bCs/>
      <w:color w:val="595959" w:themeColor="text1" w:themeTint="A6"/>
    </w:rPr>
  </w:style>
  <w:style w:type="character" w:customStyle="1" w:styleId="80">
    <w:name w:val="标题 8 字符"/>
    <w:basedOn w:val="a0"/>
    <w:link w:val="8"/>
    <w:uiPriority w:val="9"/>
    <w:semiHidden/>
    <w:rsid w:val="0030708D"/>
    <w:rPr>
      <w:rFonts w:cstheme="majorBidi"/>
      <w:color w:val="595959" w:themeColor="text1" w:themeTint="A6"/>
    </w:rPr>
  </w:style>
  <w:style w:type="character" w:customStyle="1" w:styleId="90">
    <w:name w:val="标题 9 字符"/>
    <w:basedOn w:val="a0"/>
    <w:link w:val="9"/>
    <w:uiPriority w:val="9"/>
    <w:semiHidden/>
    <w:rsid w:val="0030708D"/>
    <w:rPr>
      <w:rFonts w:eastAsiaTheme="majorEastAsia" w:cstheme="majorBidi"/>
      <w:color w:val="595959" w:themeColor="text1" w:themeTint="A6"/>
    </w:rPr>
  </w:style>
  <w:style w:type="paragraph" w:styleId="a3">
    <w:name w:val="Title"/>
    <w:basedOn w:val="a"/>
    <w:next w:val="a"/>
    <w:link w:val="a4"/>
    <w:uiPriority w:val="10"/>
    <w:qFormat/>
    <w:rsid w:val="00307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08D"/>
    <w:pPr>
      <w:spacing w:before="160"/>
      <w:jc w:val="center"/>
    </w:pPr>
    <w:rPr>
      <w:i/>
      <w:iCs/>
      <w:color w:val="404040" w:themeColor="text1" w:themeTint="BF"/>
    </w:rPr>
  </w:style>
  <w:style w:type="character" w:customStyle="1" w:styleId="a8">
    <w:name w:val="引用 字符"/>
    <w:basedOn w:val="a0"/>
    <w:link w:val="a7"/>
    <w:uiPriority w:val="29"/>
    <w:rsid w:val="0030708D"/>
    <w:rPr>
      <w:i/>
      <w:iCs/>
      <w:color w:val="404040" w:themeColor="text1" w:themeTint="BF"/>
    </w:rPr>
  </w:style>
  <w:style w:type="paragraph" w:styleId="a9">
    <w:name w:val="List Paragraph"/>
    <w:basedOn w:val="a"/>
    <w:uiPriority w:val="34"/>
    <w:qFormat/>
    <w:rsid w:val="0030708D"/>
    <w:pPr>
      <w:ind w:left="720"/>
      <w:contextualSpacing/>
    </w:pPr>
  </w:style>
  <w:style w:type="character" w:styleId="aa">
    <w:name w:val="Intense Emphasis"/>
    <w:basedOn w:val="a0"/>
    <w:uiPriority w:val="21"/>
    <w:qFormat/>
    <w:rsid w:val="0030708D"/>
    <w:rPr>
      <w:i/>
      <w:iCs/>
      <w:color w:val="2F5496" w:themeColor="accent1" w:themeShade="BF"/>
    </w:rPr>
  </w:style>
  <w:style w:type="paragraph" w:styleId="ab">
    <w:name w:val="Intense Quote"/>
    <w:basedOn w:val="a"/>
    <w:next w:val="a"/>
    <w:link w:val="ac"/>
    <w:uiPriority w:val="30"/>
    <w:qFormat/>
    <w:rsid w:val="00307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08D"/>
    <w:rPr>
      <w:i/>
      <w:iCs/>
      <w:color w:val="2F5496" w:themeColor="accent1" w:themeShade="BF"/>
    </w:rPr>
  </w:style>
  <w:style w:type="character" w:styleId="ad">
    <w:name w:val="Intense Reference"/>
    <w:basedOn w:val="a0"/>
    <w:uiPriority w:val="32"/>
    <w:qFormat/>
    <w:rsid w:val="00307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