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2995" w14:textId="77777777" w:rsidR="006627BB" w:rsidRDefault="006627BB">
      <w:pPr>
        <w:rPr>
          <w:rFonts w:hint="eastAsia"/>
        </w:rPr>
      </w:pPr>
      <w:r>
        <w:rPr>
          <w:rFonts w:hint="eastAsia"/>
        </w:rPr>
        <w:t>双拼的拼音：简化输入的艺术</w:t>
      </w:r>
    </w:p>
    <w:p w14:paraId="3EDCB587" w14:textId="77777777" w:rsidR="006627BB" w:rsidRDefault="006627BB">
      <w:pPr>
        <w:rPr>
          <w:rFonts w:hint="eastAsia"/>
        </w:rPr>
      </w:pPr>
      <w:r>
        <w:rPr>
          <w:rFonts w:hint="eastAsia"/>
        </w:rPr>
        <w:t>在中文信息处理技术不断发展的背景下，一种更为高效的汉字输入方式——双拼的拼音应运而生。双拼是基于汉语拼音的一种简化输入方法，它将每个汉字的拼音音节拆分成声母和韵母两部分，并分别对应到键盘上的不同按键，使得用户可以在输入时减少击键次数，提高打字效率。</w:t>
      </w:r>
    </w:p>
    <w:p w14:paraId="36A03614" w14:textId="77777777" w:rsidR="006627BB" w:rsidRDefault="006627BB">
      <w:pPr>
        <w:rPr>
          <w:rFonts w:hint="eastAsia"/>
        </w:rPr>
      </w:pPr>
    </w:p>
    <w:p w14:paraId="3C3320B4" w14:textId="77777777" w:rsidR="006627BB" w:rsidRDefault="006627BB">
      <w:pPr>
        <w:rPr>
          <w:rFonts w:hint="eastAsia"/>
        </w:rPr>
      </w:pPr>
      <w:r>
        <w:rPr>
          <w:rFonts w:hint="eastAsia"/>
        </w:rPr>
        <w:t>起源与发展</w:t>
      </w:r>
    </w:p>
    <w:p w14:paraId="3212C4FC" w14:textId="77777777" w:rsidR="006627BB" w:rsidRDefault="006627BB">
      <w:pPr>
        <w:rPr>
          <w:rFonts w:hint="eastAsia"/>
        </w:rPr>
      </w:pPr>
      <w:r>
        <w:rPr>
          <w:rFonts w:hint="eastAsia"/>
        </w:rPr>
        <w:t>双拼的拼音起源于上世纪八十年代，随着计算机在中国的普及，人们开始探索更加快捷的汉字输入方法。传统的全拼输入法虽然直观易学，但需要多次按键才能完成一个汉字的输入，在快速录入文本时显得效率低下。为了解决这个问题，一些技术人员和语言学家合作，根据汉语拼音的特点设计了多种双拼方案。这些方案通过优化声母、韵母与键盘按键的映射关系，让使用者可以用较少的按键组合来表示完整的拼音音节。</w:t>
      </w:r>
    </w:p>
    <w:p w14:paraId="656529D8" w14:textId="77777777" w:rsidR="006627BB" w:rsidRDefault="006627BB">
      <w:pPr>
        <w:rPr>
          <w:rFonts w:hint="eastAsia"/>
        </w:rPr>
      </w:pPr>
    </w:p>
    <w:p w14:paraId="17034948" w14:textId="77777777" w:rsidR="006627BB" w:rsidRDefault="006627BB">
      <w:pPr>
        <w:rPr>
          <w:rFonts w:hint="eastAsia"/>
        </w:rPr>
      </w:pPr>
      <w:r>
        <w:rPr>
          <w:rFonts w:hint="eastAsia"/>
        </w:rPr>
        <w:t>双拼的分类</w:t>
      </w:r>
    </w:p>
    <w:p w14:paraId="68A8A500" w14:textId="77777777" w:rsidR="006627BB" w:rsidRDefault="006627BB">
      <w:pPr>
        <w:rPr>
          <w:rFonts w:hint="eastAsia"/>
        </w:rPr>
      </w:pPr>
      <w:r>
        <w:rPr>
          <w:rFonts w:hint="eastAsia"/>
        </w:rPr>
        <w:t>目前市场上流行的双拼方案主要有自然码、微软双拼、搜狗拼音双拼等。每种方案都有其特点和适用人群。例如，自然码双拼以其规则简单、易于记忆而受到很多初学者的喜爱；微软双拼则因其内置在Windows操作系统中，无需额外安装软件而被广泛使用；搜狗拼音双拼则凭借强大的词库支持和智能纠错功能，成为许多专业用户的首选。</w:t>
      </w:r>
    </w:p>
    <w:p w14:paraId="2150DFE2" w14:textId="77777777" w:rsidR="006627BB" w:rsidRDefault="006627BB">
      <w:pPr>
        <w:rPr>
          <w:rFonts w:hint="eastAsia"/>
        </w:rPr>
      </w:pPr>
    </w:p>
    <w:p w14:paraId="2350FC75" w14:textId="77777777" w:rsidR="006627BB" w:rsidRDefault="006627BB">
      <w:pPr>
        <w:rPr>
          <w:rFonts w:hint="eastAsia"/>
        </w:rPr>
      </w:pPr>
      <w:r>
        <w:rPr>
          <w:rFonts w:hint="eastAsia"/>
        </w:rPr>
        <w:t>学习与适应</w:t>
      </w:r>
    </w:p>
    <w:p w14:paraId="1DFB959B" w14:textId="77777777" w:rsidR="006627BB" w:rsidRDefault="006627BB">
      <w:pPr>
        <w:rPr>
          <w:rFonts w:hint="eastAsia"/>
        </w:rPr>
      </w:pPr>
      <w:r>
        <w:rPr>
          <w:rFonts w:hint="eastAsia"/>
        </w:rPr>
        <w:t>对于习惯了全拼输入的用户来说，切换到双拼可能需要一定的时间去适应新的按键布局和输入习惯。然而，一旦掌握了双拼技巧，就能显著提升打字速度。为了帮助用户更好地过渡到双拼，不少输入法都提供了练习模式，让用户可以通过游戏化的方式逐渐熟悉并掌握双拼规则。网络上也有很多免费资源可以供有兴趣的学习者参考和练习。</w:t>
      </w:r>
    </w:p>
    <w:p w14:paraId="3EEF06B1" w14:textId="77777777" w:rsidR="006627BB" w:rsidRDefault="006627BB">
      <w:pPr>
        <w:rPr>
          <w:rFonts w:hint="eastAsia"/>
        </w:rPr>
      </w:pPr>
    </w:p>
    <w:p w14:paraId="2BA88D87" w14:textId="77777777" w:rsidR="006627BB" w:rsidRDefault="006627BB">
      <w:pPr>
        <w:rPr>
          <w:rFonts w:hint="eastAsia"/>
        </w:rPr>
      </w:pPr>
      <w:r>
        <w:rPr>
          <w:rFonts w:hint="eastAsia"/>
        </w:rPr>
        <w:t>双拼的优势</w:t>
      </w:r>
    </w:p>
    <w:p w14:paraId="5193CA06" w14:textId="77777777" w:rsidR="006627BB" w:rsidRDefault="006627BB">
      <w:pPr>
        <w:rPr>
          <w:rFonts w:hint="eastAsia"/>
        </w:rPr>
      </w:pPr>
      <w:r>
        <w:rPr>
          <w:rFonts w:hint="eastAsia"/>
        </w:rPr>
        <w:t>相较于全拼输入法，双拼的最大优势在于提高了输入效率。尤其是在长时间的文字工作中，双拼能够有效减少手部疲劳，增加工作效率。而且，由于双拼只涉及字母键盘上的有限几个键位，因此即使是在较小尺寸或特殊布局的键盘上也能轻松实现高效输入。对于经常需要进行大量文字输入的专业人士而言，如编辑、记者、作家等，熟练掌握双拼无疑是一项非常有价值的工作技能。</w:t>
      </w:r>
    </w:p>
    <w:p w14:paraId="5A027C9D" w14:textId="77777777" w:rsidR="006627BB" w:rsidRDefault="006627BB">
      <w:pPr>
        <w:rPr>
          <w:rFonts w:hint="eastAsia"/>
        </w:rPr>
      </w:pPr>
    </w:p>
    <w:p w14:paraId="66CAD504" w14:textId="77777777" w:rsidR="006627BB" w:rsidRDefault="006627BB">
      <w:pPr>
        <w:rPr>
          <w:rFonts w:hint="eastAsia"/>
        </w:rPr>
      </w:pPr>
      <w:r>
        <w:rPr>
          <w:rFonts w:hint="eastAsia"/>
        </w:rPr>
        <w:t>未来的展望</w:t>
      </w:r>
    </w:p>
    <w:p w14:paraId="4DFF2DE0" w14:textId="77777777" w:rsidR="006627BB" w:rsidRDefault="006627BB">
      <w:pPr>
        <w:rPr>
          <w:rFonts w:hint="eastAsia"/>
        </w:rPr>
      </w:pPr>
      <w:r>
        <w:rPr>
          <w:rFonts w:hint="eastAsia"/>
        </w:rPr>
        <w:t>尽管双拼的拼音已经在很大程度上改善了中文输入体验，但随着科技的进步，语音识别、手写输入等新技术也在不断发展，并逐渐融入日常生活中。未来，我们可以期待更加智能化、个性化的输入解决方案出现，它们不仅会结合现有的双拼优点，还将引入更多创新元素，以满足不同用户群体的需求。无论如何，双拼作为连接传统拼音输入与现代信息技术的重要桥梁，将继续发挥着不可替代的作用。</w:t>
      </w:r>
    </w:p>
    <w:p w14:paraId="123F30FA" w14:textId="77777777" w:rsidR="006627BB" w:rsidRDefault="006627BB">
      <w:pPr>
        <w:rPr>
          <w:rFonts w:hint="eastAsia"/>
        </w:rPr>
      </w:pPr>
    </w:p>
    <w:p w14:paraId="2E4EF998" w14:textId="77777777" w:rsidR="006627BB" w:rsidRDefault="00662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43DE0" w14:textId="38E7C3CA" w:rsidR="00E330FD" w:rsidRDefault="00E330FD"/>
    <w:sectPr w:rsidR="00E3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FD"/>
    <w:rsid w:val="002D0BB4"/>
    <w:rsid w:val="006627BB"/>
    <w:rsid w:val="00E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D0CB-8245-4665-8469-46EBAB48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