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3CDE" w14:textId="77777777" w:rsidR="00577722" w:rsidRDefault="00577722">
      <w:pPr>
        <w:rPr>
          <w:rFonts w:hint="eastAsia"/>
        </w:rPr>
      </w:pPr>
      <w:r>
        <w:rPr>
          <w:rFonts w:hint="eastAsia"/>
        </w:rPr>
        <w:t>军人的拼音怎么写</w:t>
      </w:r>
    </w:p>
    <w:p w14:paraId="2DA2D398" w14:textId="77777777" w:rsidR="00577722" w:rsidRDefault="00577722">
      <w:pPr>
        <w:rPr>
          <w:rFonts w:hint="eastAsia"/>
        </w:rPr>
      </w:pPr>
      <w:r>
        <w:rPr>
          <w:rFonts w:hint="eastAsia"/>
        </w:rPr>
        <w:t>在汉语拼音中，“军人”的拼音写作“jūn rén”。这个简单的词汇背后，承载着无数的故事和精神。拼音是汉字的音节表记法，它不仅帮助人们正确发音，也成为了中文学习者的重要工具。对于“军人”这一词汇，它的意义远远超过了两个简单的音节。</w:t>
      </w:r>
    </w:p>
    <w:p w14:paraId="36129551" w14:textId="77777777" w:rsidR="00577722" w:rsidRDefault="00577722">
      <w:pPr>
        <w:rPr>
          <w:rFonts w:hint="eastAsia"/>
        </w:rPr>
      </w:pPr>
    </w:p>
    <w:p w14:paraId="7CE70FB0" w14:textId="77777777" w:rsidR="00577722" w:rsidRDefault="00577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C6C6B" w14:textId="01F7077E" w:rsidR="0050675D" w:rsidRDefault="0050675D"/>
    <w:sectPr w:rsidR="0050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5D"/>
    <w:rsid w:val="002D0BB4"/>
    <w:rsid w:val="0050675D"/>
    <w:rsid w:val="005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E5EB-F768-45AD-BCA3-193D40B3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