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BED4" w14:textId="77777777" w:rsidR="00922D20" w:rsidRDefault="00922D20">
      <w:pPr>
        <w:rPr>
          <w:rFonts w:hint="eastAsia"/>
        </w:rPr>
      </w:pPr>
      <w:r>
        <w:rPr>
          <w:rFonts w:hint="eastAsia"/>
        </w:rPr>
        <w:t>六年级上册一二课生字带的拼音</w:t>
      </w:r>
    </w:p>
    <w:p w14:paraId="750F6A1C" w14:textId="77777777" w:rsidR="00922D20" w:rsidRDefault="00922D20">
      <w:pPr>
        <w:rPr>
          <w:rFonts w:hint="eastAsia"/>
        </w:rPr>
      </w:pPr>
      <w:r>
        <w:rPr>
          <w:rFonts w:hint="eastAsia"/>
        </w:rPr>
        <w:t>在六年级的语文学习旅程中，学生们将接触一系列新的生字和词汇。拼音作为汉语的重要组成部分，是帮助学生正确发音、理解汉字读音的有效工具。对于六年级的学生来说，掌握课本一二课中的生字及对应的拼音，不仅有助于提高他们的阅读能力，还能增强对文字的理解和记忆。接下来，我们将详细介绍一二课中出现的重要生字及其拼音，以辅助学生们的学习。</w:t>
      </w:r>
    </w:p>
    <w:p w14:paraId="5F5BEA73" w14:textId="77777777" w:rsidR="00922D20" w:rsidRDefault="00922D20">
      <w:pPr>
        <w:rPr>
          <w:rFonts w:hint="eastAsia"/>
        </w:rPr>
      </w:pPr>
    </w:p>
    <w:p w14:paraId="3EBAC773" w14:textId="77777777" w:rsidR="00922D20" w:rsidRDefault="00922D20">
      <w:pPr>
        <w:rPr>
          <w:rFonts w:hint="eastAsia"/>
        </w:rPr>
      </w:pPr>
      <w:r>
        <w:rPr>
          <w:rFonts w:hint="eastAsia"/>
        </w:rPr>
        <w:t>第一课：探索自然之美</w:t>
      </w:r>
    </w:p>
    <w:p w14:paraId="3FBF4DD3" w14:textId="77777777" w:rsidR="00922D20" w:rsidRDefault="00922D20">
      <w:pPr>
        <w:rPr>
          <w:rFonts w:hint="eastAsia"/>
        </w:rPr>
      </w:pPr>
      <w:r>
        <w:rPr>
          <w:rFonts w:hint="eastAsia"/>
        </w:rPr>
        <w:t>第一课的内容通常围绕着自然景观或科学现象展开，旨在激发学生对自然界的好奇心和探索欲。本课的生字包括“巍峨”的“巍”（wēi），形容山峰高大雄伟；“潺潺”的“潺”（chán），描绘水流的声音；“繁茂”的“繁”（fán）与“茂”（mào），用来形容植物生长得非常旺盛。还有“绚烂”的“绚”（xuàn），描述色彩鲜艳美丽；“皑皑”的“皑”（ái），表示白雪的颜色洁白。通过这些生动形象的词语，学生们可以更好地描绘和表达他们眼中的世界。</w:t>
      </w:r>
    </w:p>
    <w:p w14:paraId="51D5CCEB" w14:textId="77777777" w:rsidR="00922D20" w:rsidRDefault="00922D20">
      <w:pPr>
        <w:rPr>
          <w:rFonts w:hint="eastAsia"/>
        </w:rPr>
      </w:pPr>
    </w:p>
    <w:p w14:paraId="693431AD" w14:textId="77777777" w:rsidR="00922D20" w:rsidRDefault="00922D20">
      <w:pPr>
        <w:rPr>
          <w:rFonts w:hint="eastAsia"/>
        </w:rPr>
      </w:pPr>
      <w:r>
        <w:rPr>
          <w:rFonts w:hint="eastAsia"/>
        </w:rPr>
        <w:t>第二课：历史文化的传承</w:t>
      </w:r>
    </w:p>
    <w:p w14:paraId="5338D4DF" w14:textId="77777777" w:rsidR="00922D20" w:rsidRDefault="00922D20">
      <w:pPr>
        <w:rPr>
          <w:rFonts w:hint="eastAsia"/>
        </w:rPr>
      </w:pPr>
      <w:r>
        <w:rPr>
          <w:rFonts w:hint="eastAsia"/>
        </w:rPr>
        <w:t>第二课则转向了历史文化领域，让学生们了解祖国悠久的历史和灿烂的文化。这里的生字有“遗址”的“遗”（yí），指的是过去留下的痕迹或纪念物；“鼎盛”的“鼎”（dǐng），象征着最繁荣的时期；“镌刻”的“镌”（juān），指在石头或其他硬质材料上雕刻文字或图案；“碑文”的“碑”（bēi），是指刻有文字的石碑。“祭祖”的“祭”（jì）和“祖”（zǔ），体现了中华民族重视祖先的传统美德。通过学习这些词汇，学生们能够更深刻地体会到传统文化的魅力，并将其传承下去。</w:t>
      </w:r>
    </w:p>
    <w:p w14:paraId="54670023" w14:textId="77777777" w:rsidR="00922D20" w:rsidRDefault="00922D20">
      <w:pPr>
        <w:rPr>
          <w:rFonts w:hint="eastAsia"/>
        </w:rPr>
      </w:pPr>
    </w:p>
    <w:p w14:paraId="72E6F171" w14:textId="77777777" w:rsidR="00922D20" w:rsidRDefault="00922D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A85145" w14:textId="77777777" w:rsidR="00922D20" w:rsidRDefault="00922D20">
      <w:pPr>
        <w:rPr>
          <w:rFonts w:hint="eastAsia"/>
        </w:rPr>
      </w:pPr>
      <w:r>
        <w:rPr>
          <w:rFonts w:hint="eastAsia"/>
        </w:rPr>
        <w:t>拼音是汉字的注音符号系统，它由声母、韵母和声调三部分组成。正确的拼音学习可以帮助学生准确无误地读出每个汉字，避免因为错误的发音而造成误解。例如，在第一课中，“巍峨”的“巍”字，如果不知道其正确的拼音为wēi，可能会被误读为其他相近的音。同样地，在第二课中，“镌刻”的“镌”字，它的拼音是juān，而不是容易混淆的qiān。因此，熟练掌握生字的拼音，对于提升学生的语言表达能力和交流效率至关重要。</w:t>
      </w:r>
    </w:p>
    <w:p w14:paraId="6D00C44F" w14:textId="77777777" w:rsidR="00922D20" w:rsidRDefault="00922D20">
      <w:pPr>
        <w:rPr>
          <w:rFonts w:hint="eastAsia"/>
        </w:rPr>
      </w:pPr>
    </w:p>
    <w:p w14:paraId="04781AFB" w14:textId="77777777" w:rsidR="00922D20" w:rsidRDefault="00922D20">
      <w:pPr>
        <w:rPr>
          <w:rFonts w:hint="eastAsia"/>
        </w:rPr>
      </w:pPr>
      <w:r>
        <w:rPr>
          <w:rFonts w:hint="eastAsia"/>
        </w:rPr>
        <w:t>实践与应用</w:t>
      </w:r>
    </w:p>
    <w:p w14:paraId="0E27E3ED" w14:textId="77777777" w:rsidR="00922D20" w:rsidRDefault="00922D20">
      <w:pPr>
        <w:rPr>
          <w:rFonts w:hint="eastAsia"/>
        </w:rPr>
      </w:pPr>
      <w:r>
        <w:rPr>
          <w:rFonts w:hint="eastAsia"/>
        </w:rPr>
        <w:t>为了巩固所学的生字和拼音，教师可以设计各种有趣的活动，如拼音接龙游戏、生字卡片比赛等，使学生在轻松愉快的氛围中加深印象。鼓励学生在日常生活中多加运用新学到的词汇，比如写日记、讲故事或是参与班级讨论时尝试使用这些生字，这样既能增加词汇量，也能锻炼实际应用的能力。家长也可以参与到孩子的学习过程中，一起阅读课文，共同探讨生字的意义和用法，从而形成良好的家庭学习环境。</w:t>
      </w:r>
    </w:p>
    <w:p w14:paraId="11FB0098" w14:textId="77777777" w:rsidR="00922D20" w:rsidRDefault="00922D20">
      <w:pPr>
        <w:rPr>
          <w:rFonts w:hint="eastAsia"/>
        </w:rPr>
      </w:pPr>
    </w:p>
    <w:p w14:paraId="27FA932F" w14:textId="77777777" w:rsidR="00922D20" w:rsidRDefault="00922D20">
      <w:pPr>
        <w:rPr>
          <w:rFonts w:hint="eastAsia"/>
        </w:rPr>
      </w:pPr>
      <w:r>
        <w:rPr>
          <w:rFonts w:hint="eastAsia"/>
        </w:rPr>
        <w:t>最后的总结</w:t>
      </w:r>
    </w:p>
    <w:p w14:paraId="70CBCC9D" w14:textId="77777777" w:rsidR="00922D20" w:rsidRDefault="00922D20">
      <w:pPr>
        <w:rPr>
          <w:rFonts w:hint="eastAsia"/>
        </w:rPr>
      </w:pPr>
      <w:r>
        <w:rPr>
          <w:rFonts w:hint="eastAsia"/>
        </w:rPr>
        <w:t>六年级上册一二课的生字和拼音学习不仅是语文课程的重要内容，也是培养学生综合素质的关键环节。通过精心设计的教学活动，结合丰富的课外资源，相信每位同学都能在这段学习过程中收获满满，不仅掌握了知识，还提升了个人的语言素养。希望每一位学生都能够珍惜这个宝贵的学习机会，努力成为既懂文化又善表达的新一代。</w:t>
      </w:r>
    </w:p>
    <w:p w14:paraId="1B0483EE" w14:textId="77777777" w:rsidR="00922D20" w:rsidRDefault="00922D20">
      <w:pPr>
        <w:rPr>
          <w:rFonts w:hint="eastAsia"/>
        </w:rPr>
      </w:pPr>
    </w:p>
    <w:p w14:paraId="737EB996" w14:textId="77777777" w:rsidR="00922D20" w:rsidRDefault="0092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A9F03" w14:textId="1746001B" w:rsidR="00140156" w:rsidRDefault="00140156"/>
    <w:sectPr w:rsidR="0014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56"/>
    <w:rsid w:val="00140156"/>
    <w:rsid w:val="002D0BB4"/>
    <w:rsid w:val="009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C263D-5E1C-468B-92CA-335D7878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