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FF22" w14:textId="77777777" w:rsidR="00BB7F22" w:rsidRDefault="00BB7F22">
      <w:pPr>
        <w:rPr>
          <w:rFonts w:hint="eastAsia"/>
        </w:rPr>
      </w:pPr>
      <w:r>
        <w:rPr>
          <w:rFonts w:hint="eastAsia"/>
        </w:rPr>
        <w:t>休戚相关 pinyin: xiū qī xiāng guān</w:t>
      </w:r>
    </w:p>
    <w:p w14:paraId="764385BE" w14:textId="77777777" w:rsidR="00BB7F22" w:rsidRDefault="00BB7F22">
      <w:pPr>
        <w:rPr>
          <w:rFonts w:hint="eastAsia"/>
        </w:rPr>
      </w:pPr>
      <w:r>
        <w:rPr>
          <w:rFonts w:hint="eastAsia"/>
        </w:rPr>
        <w:t>在汉语的丰富词汇中，成语犹如一颗颗璀璨的明珠，它们不仅简洁地表达了深刻的意义，还承载着深厚的文化底蕴。“休戚相关”就是这样一个充满韵味的成语。它由“休”（xiū）、“戚”（qī）和“相关”（xiāng guān）四个字组成，其中“休”代表欢乐、福泽，“戚”则指忧愁、祸患；“相关”意味着相互关联、彼此影响。这个成语用来形容事物或人之间存在着紧密的联系，一方的好坏直接影响到另一方，正如命运共同体一般。</w:t>
      </w:r>
    </w:p>
    <w:p w14:paraId="10708379" w14:textId="77777777" w:rsidR="00BB7F22" w:rsidRDefault="00BB7F22">
      <w:pPr>
        <w:rPr>
          <w:rFonts w:hint="eastAsia"/>
        </w:rPr>
      </w:pPr>
    </w:p>
    <w:p w14:paraId="3FF6C4BF" w14:textId="77777777" w:rsidR="00BB7F22" w:rsidRDefault="00BB7F22">
      <w:pPr>
        <w:rPr>
          <w:rFonts w:hint="eastAsia"/>
        </w:rPr>
      </w:pPr>
      <w:r>
        <w:rPr>
          <w:rFonts w:hint="eastAsia"/>
        </w:rPr>
        <w:t>历史渊源与演变</w:t>
      </w:r>
    </w:p>
    <w:p w14:paraId="1CC6AF80" w14:textId="77777777" w:rsidR="00BB7F22" w:rsidRDefault="00BB7F22">
      <w:pPr>
        <w:rPr>
          <w:rFonts w:hint="eastAsia"/>
        </w:rPr>
      </w:pPr>
      <w:r>
        <w:rPr>
          <w:rFonts w:hint="eastAsia"/>
        </w:rPr>
        <w:t>追溯“休戚相关”的历史，我们可以发现它最早出现在古代文献之中。早在先秦时期，《左传》中就有类似表达：“同休等戚，祸福共之。”这表明人们很早就意识到社会成员之间的利益是共同的，无论是喜乐还是哀愁，都应该共享。随着时间的发展，这一理念逐渐演变成了我们今天所熟知的“休戚相关”。从古至今，它一直被用于描述人际关系、国家间的关系以及各种社会现象，强调了团结互助的重要性。</w:t>
      </w:r>
    </w:p>
    <w:p w14:paraId="09E6866B" w14:textId="77777777" w:rsidR="00BB7F22" w:rsidRDefault="00BB7F22">
      <w:pPr>
        <w:rPr>
          <w:rFonts w:hint="eastAsia"/>
        </w:rPr>
      </w:pPr>
    </w:p>
    <w:p w14:paraId="29068E04" w14:textId="77777777" w:rsidR="00BB7F22" w:rsidRDefault="00BB7F2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BD045F7" w14:textId="77777777" w:rsidR="00BB7F22" w:rsidRDefault="00BB7F22">
      <w:pPr>
        <w:rPr>
          <w:rFonts w:hint="eastAsia"/>
        </w:rPr>
      </w:pPr>
      <w:r>
        <w:rPr>
          <w:rFonts w:hint="eastAsia"/>
        </w:rPr>
        <w:t>“休戚相关”不仅仅是一个抽象的概念，在现实生活中也有着广泛的应用。比如，在国际关系领域，许多国家通过贸易合作形成了你中有我、我中有你的格局，这种经济上的依存关系使得各国的命运变得休戚相关。再如家庭内部，父母子女之间的亲情纽带也是典型的例子，家人之间的幸福与否往往牵动着彼此的心弦。在企业界，合作伙伴间的业务往来同样体现了这一点，任何一方的成功或失败都会对另一方产生重要影响。</w:t>
      </w:r>
    </w:p>
    <w:p w14:paraId="5FD4214C" w14:textId="77777777" w:rsidR="00BB7F22" w:rsidRDefault="00BB7F22">
      <w:pPr>
        <w:rPr>
          <w:rFonts w:hint="eastAsia"/>
        </w:rPr>
      </w:pPr>
    </w:p>
    <w:p w14:paraId="082F598F" w14:textId="77777777" w:rsidR="00BB7F22" w:rsidRDefault="00BB7F22">
      <w:pPr>
        <w:rPr>
          <w:rFonts w:hint="eastAsia"/>
        </w:rPr>
      </w:pPr>
      <w:r>
        <w:rPr>
          <w:rFonts w:hint="eastAsia"/>
        </w:rPr>
        <w:t>文化价值与启示</w:t>
      </w:r>
    </w:p>
    <w:p w14:paraId="336CCAB4" w14:textId="77777777" w:rsidR="00BB7F22" w:rsidRDefault="00BB7F22">
      <w:pPr>
        <w:rPr>
          <w:rFonts w:hint="eastAsia"/>
        </w:rPr>
      </w:pPr>
      <w:r>
        <w:rPr>
          <w:rFonts w:hint="eastAsia"/>
        </w:rPr>
        <w:t>作为中华文化宝库中的一颗明珠，“休戚相关”传递了一种宝贵的哲学思想和社会价值观。它提醒人们重视和谐共生的理念，认识到个人与集体、局部与整体之间的不可分割性。在全球化的今天，世界越来越成为一个命运共同体，不同国家和地区之间的交流日益频繁，人类面临的挑战也更加复杂多样。因此，“休戚相关”的精神对于促进全球合作、构建人类命运共同体具有重要的指导意义。它教会我们要有全局观，关注他人的福祉，共同面对困难，携手创造美好未来。</w:t>
      </w:r>
    </w:p>
    <w:p w14:paraId="45331ABB" w14:textId="77777777" w:rsidR="00BB7F22" w:rsidRDefault="00BB7F22">
      <w:pPr>
        <w:rPr>
          <w:rFonts w:hint="eastAsia"/>
        </w:rPr>
      </w:pPr>
    </w:p>
    <w:p w14:paraId="01A25142" w14:textId="77777777" w:rsidR="00BB7F22" w:rsidRDefault="00BB7F22">
      <w:pPr>
        <w:rPr>
          <w:rFonts w:hint="eastAsia"/>
        </w:rPr>
      </w:pPr>
      <w:r>
        <w:rPr>
          <w:rFonts w:hint="eastAsia"/>
        </w:rPr>
        <w:t>最后的总结</w:t>
      </w:r>
    </w:p>
    <w:p w14:paraId="5999EC36" w14:textId="77777777" w:rsidR="00BB7F22" w:rsidRDefault="00BB7F22">
      <w:pPr>
        <w:rPr>
          <w:rFonts w:hint="eastAsia"/>
        </w:rPr>
      </w:pPr>
      <w:r>
        <w:rPr>
          <w:rFonts w:hint="eastAsia"/>
        </w:rPr>
        <w:t>“休戚相关”不仅是一个简单的成语，更是一种深邃的思想结晶。它贯穿于中国历史文化的长河之中，反映了古人对人与人、国与国之间关系的独特见解。无论是在古代还是现代，无论是在东方还是西方，“休戚相关”的理念都具有普遍适用性和永恒的魅力。我们应该继承并发扬这一宝贵的精神遗产，用实际行动诠释其深刻的内涵，在不断变化的世界里寻求共同发展、共享繁荣的道路。</w:t>
      </w:r>
    </w:p>
    <w:p w14:paraId="1E3D1730" w14:textId="77777777" w:rsidR="00BB7F22" w:rsidRDefault="00BB7F22">
      <w:pPr>
        <w:rPr>
          <w:rFonts w:hint="eastAsia"/>
        </w:rPr>
      </w:pPr>
    </w:p>
    <w:p w14:paraId="23C225EE" w14:textId="77777777" w:rsidR="00BB7F22" w:rsidRDefault="00BB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10E6" w14:textId="68085C19" w:rsidR="00C870BF" w:rsidRDefault="00C870BF"/>
    <w:sectPr w:rsidR="00C8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F"/>
    <w:rsid w:val="002D0BB4"/>
    <w:rsid w:val="00BB7F22"/>
    <w:rsid w:val="00C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F4D8-BCAC-48AE-B9A1-8D257A4C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