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DF1C" w14:textId="77777777" w:rsidR="00E162AD" w:rsidRDefault="00E162AD">
      <w:pPr>
        <w:rPr>
          <w:rFonts w:hint="eastAsia"/>
        </w:rPr>
      </w:pPr>
      <w:r>
        <w:rPr>
          <w:rFonts w:hint="eastAsia"/>
        </w:rPr>
        <w:t>亮晶晶的拼音是什么写</w:t>
      </w:r>
    </w:p>
    <w:p w14:paraId="08D40877" w14:textId="77777777" w:rsidR="00E162AD" w:rsidRDefault="00E162AD">
      <w:pPr>
        <w:rPr>
          <w:rFonts w:hint="eastAsia"/>
        </w:rPr>
      </w:pPr>
      <w:r>
        <w:rPr>
          <w:rFonts w:hint="eastAsia"/>
        </w:rPr>
        <w:t>“亮晶晶”这个词在日常生活中经常被使用，用来形容那些闪闪发光、非常耀眼的事物。它是一个充满活力和色彩的词汇，深受大家的喜爱。然而，对于许多人来说，尤其是学习中文拼音的人来说，“亮晶晶”的拼音如何书写可能是个小挑战。</w:t>
      </w:r>
    </w:p>
    <w:p w14:paraId="6FF98898" w14:textId="77777777" w:rsidR="00E162AD" w:rsidRDefault="00E162AD">
      <w:pPr>
        <w:rPr>
          <w:rFonts w:hint="eastAsia"/>
        </w:rPr>
      </w:pPr>
    </w:p>
    <w:p w14:paraId="5F50FE24" w14:textId="77777777" w:rsidR="00E162AD" w:rsidRDefault="00E162AD">
      <w:pPr>
        <w:rPr>
          <w:rFonts w:hint="eastAsia"/>
        </w:rPr>
      </w:pPr>
      <w:r>
        <w:rPr>
          <w:rFonts w:hint="eastAsia"/>
        </w:rPr>
        <w:t>拼音基础介绍</w:t>
      </w:r>
    </w:p>
    <w:p w14:paraId="4B38D07F" w14:textId="77777777" w:rsidR="00E162AD" w:rsidRDefault="00E162AD">
      <w:pPr>
        <w:rPr>
          <w:rFonts w:hint="eastAsia"/>
        </w:rPr>
      </w:pPr>
      <w:r>
        <w:rPr>
          <w:rFonts w:hint="eastAsia"/>
        </w:rPr>
        <w:t>让我们来了解一下汉语拼音的基础知识。汉语拼音是帮助人们正确发音的工具，它是汉字注音的拉丁化符号系统。通过汉语拼音，我们可以准确地读出每一个汉字的标准发音。汉语拼音由声母、韵母和声调三部分组成。掌握好这些基本元素，对于学习“亮晶晶”的拼音是非常有帮助的。</w:t>
      </w:r>
    </w:p>
    <w:p w14:paraId="659CCFDB" w14:textId="77777777" w:rsidR="00E162AD" w:rsidRDefault="00E162AD">
      <w:pPr>
        <w:rPr>
          <w:rFonts w:hint="eastAsia"/>
        </w:rPr>
      </w:pPr>
    </w:p>
    <w:p w14:paraId="4436F07D" w14:textId="77777777" w:rsidR="00E162AD" w:rsidRDefault="00E162AD">
      <w:pPr>
        <w:rPr>
          <w:rFonts w:hint="eastAsia"/>
        </w:rPr>
      </w:pPr>
      <w:r>
        <w:rPr>
          <w:rFonts w:hint="eastAsia"/>
        </w:rPr>
        <w:t>“亮晶晶”的拼音解析</w:t>
      </w:r>
    </w:p>
    <w:p w14:paraId="538A1F39" w14:textId="77777777" w:rsidR="00E162AD" w:rsidRDefault="00E162AD">
      <w:pPr>
        <w:rPr>
          <w:rFonts w:hint="eastAsia"/>
        </w:rPr>
      </w:pPr>
      <w:r>
        <w:rPr>
          <w:rFonts w:hint="eastAsia"/>
        </w:rPr>
        <w:t>“亮晶晶”的拼音写作“liàng jīng jīng”。其中，“亮”的拼音是“liàng”，属于第四声，表示一个下降的语调；“晶”的拼音是“jīng”，同样也是第一声，意味着声音保持平稳不变。“亮晶晶”这个词语重复了“晶”字，增强了事物闪闪发光的形象感，使得整个词更加生动有趣。</w:t>
      </w:r>
    </w:p>
    <w:p w14:paraId="52563D89" w14:textId="77777777" w:rsidR="00E162AD" w:rsidRDefault="00E162AD">
      <w:pPr>
        <w:rPr>
          <w:rFonts w:hint="eastAsia"/>
        </w:rPr>
      </w:pPr>
    </w:p>
    <w:p w14:paraId="40B3B9F6" w14:textId="77777777" w:rsidR="00E162AD" w:rsidRDefault="00E162A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328DB56" w14:textId="77777777" w:rsidR="00E162AD" w:rsidRDefault="00E162AD">
      <w:pPr>
        <w:rPr>
          <w:rFonts w:hint="eastAsia"/>
        </w:rPr>
      </w:pPr>
      <w:r>
        <w:rPr>
          <w:rFonts w:hint="eastAsia"/>
        </w:rPr>
        <w:t>学习汉语拼音时，可以通过多种方法提高自己的记忆能力。例如，可以利用歌曲或者儿歌的形式来记住一些常用的拼音组合。与朋友或家人一起练习也是一个不错的选择。对于“亮晶晶”这样的词语，尝试着找到几个类似的例子（如“红彤彤”、“绿油油”）进行比较学习，可以帮助更好地理解和记忆。</w:t>
      </w:r>
    </w:p>
    <w:p w14:paraId="69DF70FD" w14:textId="77777777" w:rsidR="00E162AD" w:rsidRDefault="00E162AD">
      <w:pPr>
        <w:rPr>
          <w:rFonts w:hint="eastAsia"/>
        </w:rPr>
      </w:pPr>
    </w:p>
    <w:p w14:paraId="2CFE8F2A" w14:textId="77777777" w:rsidR="00E162AD" w:rsidRDefault="00E162AD">
      <w:pPr>
        <w:rPr>
          <w:rFonts w:hint="eastAsia"/>
        </w:rPr>
      </w:pPr>
      <w:r>
        <w:rPr>
          <w:rFonts w:hint="eastAsia"/>
        </w:rPr>
        <w:t>实际应用中的“亮晶晶”</w:t>
      </w:r>
    </w:p>
    <w:p w14:paraId="39007647" w14:textId="77777777" w:rsidR="00E162AD" w:rsidRDefault="00E162AD">
      <w:pPr>
        <w:rPr>
          <w:rFonts w:hint="eastAsia"/>
        </w:rPr>
      </w:pPr>
      <w:r>
        <w:rPr>
          <w:rFonts w:hint="eastAsia"/>
        </w:rPr>
        <w:t>在实际的语言环境中，“亮晶晶”不仅仅用于描述物理上的发光物体，也可以比喻抽象的概念，比如人的笑容、眼神等。这种用法极大地丰富了汉语的表现力，让语言交流变得更加丰富多彩。了解并能够正确使用“亮晶晶”及其拼音，不仅可以提升个人的语言表达能力，还能增进对中国文化的理解。</w:t>
      </w:r>
    </w:p>
    <w:p w14:paraId="1090F4B8" w14:textId="77777777" w:rsidR="00E162AD" w:rsidRDefault="00E162AD">
      <w:pPr>
        <w:rPr>
          <w:rFonts w:hint="eastAsia"/>
        </w:rPr>
      </w:pPr>
    </w:p>
    <w:p w14:paraId="04C1A116" w14:textId="77777777" w:rsidR="00E162AD" w:rsidRDefault="00E162AD">
      <w:pPr>
        <w:rPr>
          <w:rFonts w:hint="eastAsia"/>
        </w:rPr>
      </w:pPr>
      <w:r>
        <w:rPr>
          <w:rFonts w:hint="eastAsia"/>
        </w:rPr>
        <w:t>最后的总结</w:t>
      </w:r>
    </w:p>
    <w:p w14:paraId="0B8B0B51" w14:textId="77777777" w:rsidR="00E162AD" w:rsidRDefault="00E162AD">
      <w:pPr>
        <w:rPr>
          <w:rFonts w:hint="eastAsia"/>
        </w:rPr>
      </w:pPr>
      <w:r>
        <w:rPr>
          <w:rFonts w:hint="eastAsia"/>
        </w:rPr>
        <w:t>“亮晶晶”的拼音“liàng jīng jīng”并不难记，关键在于多听、多说、多练习。随着对汉语</w:t>
      </w:r>
      <w:r>
        <w:rPr>
          <w:rFonts w:hint="eastAsia"/>
        </w:rPr>
        <w:lastRenderedPageBreak/>
        <w:t>拼音规则的逐渐熟悉，你会发现学习汉语变得更加轻松愉快。无论是初学者还是希望进一步提升自己汉语水平的人，“亮晶晶”都是一个很好的起点。从这里开始，探索更多关于汉语拼音的知识吧！</w:t>
      </w:r>
    </w:p>
    <w:p w14:paraId="0D6985EF" w14:textId="77777777" w:rsidR="00E162AD" w:rsidRDefault="00E162AD">
      <w:pPr>
        <w:rPr>
          <w:rFonts w:hint="eastAsia"/>
        </w:rPr>
      </w:pPr>
    </w:p>
    <w:p w14:paraId="57B70F86" w14:textId="77777777" w:rsidR="00E162AD" w:rsidRDefault="00E16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D081" w14:textId="77777777" w:rsidR="00E162AD" w:rsidRDefault="00E1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60459" w14:textId="24DB7B4C" w:rsidR="003E3A6F" w:rsidRDefault="003E3A6F"/>
    <w:sectPr w:rsidR="003E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6F"/>
    <w:rsid w:val="002D0BB4"/>
    <w:rsid w:val="003E3A6F"/>
    <w:rsid w:val="00E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74D7-48C3-4B3A-9CF2-BC3FD1C7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