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D208F" w14:textId="77777777" w:rsidR="003604AB" w:rsidRDefault="003604AB">
      <w:pPr>
        <w:rPr>
          <w:rFonts w:hint="eastAsia"/>
        </w:rPr>
      </w:pPr>
      <w:r>
        <w:rPr>
          <w:rFonts w:hint="eastAsia"/>
        </w:rPr>
        <w:t>Shu: 文化的基石与历史的见证者</w:t>
      </w:r>
    </w:p>
    <w:p w14:paraId="091BA7EF" w14:textId="77777777" w:rsidR="003604AB" w:rsidRDefault="003604AB">
      <w:pPr>
        <w:rPr>
          <w:rFonts w:hint="eastAsia"/>
        </w:rPr>
      </w:pPr>
      <w:r>
        <w:rPr>
          <w:rFonts w:hint="eastAsia"/>
        </w:rPr>
        <w:t>“书”字的拼音是 shū，这个简单的音节背后承载着数千年中华文明的厚重。从最早的象形文字到如今简体汉字的演变，书在中华文化中始终扮演着不可替代的角色。书籍不仅记录了中华民族的历史、哲学、文学和科学成就，而且也见证了社会变迁和技术进步。它们是文化传承的载体，也是个人成长的精神食粮。</w:t>
      </w:r>
    </w:p>
    <w:p w14:paraId="5AFAE9E1" w14:textId="77777777" w:rsidR="003604AB" w:rsidRDefault="003604AB">
      <w:pPr>
        <w:rPr>
          <w:rFonts w:hint="eastAsia"/>
        </w:rPr>
      </w:pPr>
    </w:p>
    <w:p w14:paraId="6BDC4BE4" w14:textId="77777777" w:rsidR="003604AB" w:rsidRDefault="003604AB">
      <w:pPr>
        <w:rPr>
          <w:rFonts w:hint="eastAsia"/>
        </w:rPr>
      </w:pPr>
      <w:r>
        <w:rPr>
          <w:rFonts w:hint="eastAsia"/>
        </w:rPr>
        <w:t>Shū: 知识的宝库与智慧的灯塔</w:t>
      </w:r>
    </w:p>
    <w:p w14:paraId="3AF0FD24" w14:textId="77777777" w:rsidR="003604AB" w:rsidRDefault="003604AB">
      <w:pPr>
        <w:rPr>
          <w:rFonts w:hint="eastAsia"/>
        </w:rPr>
      </w:pPr>
      <w:r>
        <w:rPr>
          <w:rFonts w:hint="eastAsia"/>
        </w:rPr>
        <w:t>作为知识的宝库，书籍是人类探索未知世界的重要工具。通过阅读，我们可以跨越时空界限，与古圣先贤对话，领略不同年代的思想精华。无论是儒家经典《论语》中关于道德修养的教诲，还是李白诗篇里对自由生活的向往，每一本书都是作者心血的结晶。而在现代社会，随着信息技术的发展，电子书逐渐普及，为人们提供了更加便捷的学习途径，使得获取信息变得前所未有的容易。</w:t>
      </w:r>
    </w:p>
    <w:p w14:paraId="199CE436" w14:textId="77777777" w:rsidR="003604AB" w:rsidRDefault="003604AB">
      <w:pPr>
        <w:rPr>
          <w:rFonts w:hint="eastAsia"/>
        </w:rPr>
      </w:pPr>
    </w:p>
    <w:p w14:paraId="16A771D9" w14:textId="77777777" w:rsidR="003604AB" w:rsidRDefault="003604AB">
      <w:pPr>
        <w:rPr>
          <w:rFonts w:hint="eastAsia"/>
        </w:rPr>
      </w:pPr>
      <w:r>
        <w:rPr>
          <w:rFonts w:hint="eastAsia"/>
        </w:rPr>
        <w:t>Shū: 艺术表现形式之一</w:t>
      </w:r>
    </w:p>
    <w:p w14:paraId="32870AE4" w14:textId="77777777" w:rsidR="003604AB" w:rsidRDefault="003604AB">
      <w:pPr>
        <w:rPr>
          <w:rFonts w:hint="eastAsia"/>
        </w:rPr>
      </w:pPr>
      <w:r>
        <w:rPr>
          <w:rFonts w:hint="eastAsia"/>
        </w:rPr>
        <w:t>除了作为信息传递媒介外，“书”本身也是一种艺术表达方式。书法作为一种独特的视觉艺术，在中国有着悠久的历史。书法家们通过对笔画粗细、结构布局以及墨色浓淡等元素的精心设计，赋予每个字符以生命力。装帧设计也为书籍增添了美感，从封面图案到内页排版，无不体现着设计师们的巧思妙想。因此，“书”不仅仅是为了阅读而存在，它同样可以成为一件艺术品，被收藏、展示并欣赏。</w:t>
      </w:r>
    </w:p>
    <w:p w14:paraId="45D4F27D" w14:textId="77777777" w:rsidR="003604AB" w:rsidRDefault="003604AB">
      <w:pPr>
        <w:rPr>
          <w:rFonts w:hint="eastAsia"/>
        </w:rPr>
      </w:pPr>
    </w:p>
    <w:p w14:paraId="3F195C75" w14:textId="77777777" w:rsidR="003604AB" w:rsidRDefault="003604AB">
      <w:pPr>
        <w:rPr>
          <w:rFonts w:hint="eastAsia"/>
        </w:rPr>
      </w:pPr>
      <w:r>
        <w:rPr>
          <w:rFonts w:hint="eastAsia"/>
        </w:rPr>
        <w:t>Shū: 教育体系中的核心要素</w:t>
      </w:r>
    </w:p>
    <w:p w14:paraId="61B55E6C" w14:textId="77777777" w:rsidR="003604AB" w:rsidRDefault="003604AB">
      <w:pPr>
        <w:rPr>
          <w:rFonts w:hint="eastAsia"/>
        </w:rPr>
      </w:pPr>
      <w:r>
        <w:rPr>
          <w:rFonts w:hint="eastAsia"/>
        </w:rPr>
        <w:t>教育离不开书籍的支持。在学校里，教材是学生学习基础知识的主要来源；课外读物则有助于拓宽视野、培养兴趣爱好。教师们会根据教学大纲选择合适的参考书目，并指导学生们如何有效利用图书馆资源进行自主学习。对于终身学习理念而言，各类专业书籍和社会科学著作同样不可或缺。它们帮助成年人不断更新知识结构，适应快速变化的社会环境。</w:t>
      </w:r>
    </w:p>
    <w:p w14:paraId="03FB1ADD" w14:textId="77777777" w:rsidR="003604AB" w:rsidRDefault="003604AB">
      <w:pPr>
        <w:rPr>
          <w:rFonts w:hint="eastAsia"/>
        </w:rPr>
      </w:pPr>
    </w:p>
    <w:p w14:paraId="2EA4933B" w14:textId="77777777" w:rsidR="003604AB" w:rsidRDefault="003604AB">
      <w:pPr>
        <w:rPr>
          <w:rFonts w:hint="eastAsia"/>
        </w:rPr>
      </w:pPr>
      <w:r>
        <w:rPr>
          <w:rFonts w:hint="eastAsia"/>
        </w:rPr>
        <w:t>Shū: 人际交流的新桥梁</w:t>
      </w:r>
    </w:p>
    <w:p w14:paraId="587DD46B" w14:textId="77777777" w:rsidR="003604AB" w:rsidRDefault="003604AB">
      <w:pPr>
        <w:rPr>
          <w:rFonts w:hint="eastAsia"/>
        </w:rPr>
      </w:pPr>
      <w:r>
        <w:rPr>
          <w:rFonts w:hint="eastAsia"/>
        </w:rPr>
        <w:t>在互联网时代，“书”的概念得到了进一步拓展。社交平台上分享读书心得已经成为一种流行趋势。读者们可以通过评论区留言、建立读书群等方式与其他爱好者互动交流，共同探讨作品内涵。这种基于共同爱好的社交模式促进了人与人之间的联系，打破了地域限制，形成了一个充满活力的知识社区。在这里，每个人都可以找到志同道合的朋友，一起享受阅读带来的乐趣。</w:t>
      </w:r>
    </w:p>
    <w:p w14:paraId="4CD78AE4" w14:textId="77777777" w:rsidR="003604AB" w:rsidRDefault="003604AB">
      <w:pPr>
        <w:rPr>
          <w:rFonts w:hint="eastAsia"/>
        </w:rPr>
      </w:pPr>
    </w:p>
    <w:p w14:paraId="5FEAD712" w14:textId="77777777" w:rsidR="003604AB" w:rsidRDefault="003604AB">
      <w:pPr>
        <w:rPr>
          <w:rFonts w:hint="eastAsia"/>
        </w:rPr>
      </w:pPr>
      <w:r>
        <w:rPr>
          <w:rFonts w:hint="eastAsia"/>
        </w:rPr>
        <w:t>Shū: 未来发展的无限可能</w:t>
      </w:r>
    </w:p>
    <w:p w14:paraId="3F433EE2" w14:textId="77777777" w:rsidR="003604AB" w:rsidRDefault="003604AB">
      <w:pPr>
        <w:rPr>
          <w:rFonts w:hint="eastAsia"/>
        </w:rPr>
      </w:pPr>
      <w:r>
        <w:rPr>
          <w:rFonts w:hint="eastAsia"/>
        </w:rPr>
        <w:t>展望未来，“书”的形态将继续发生变革。虚拟现实（VR）、增强现实（AR）等新技术的应用将使阅读体验更加丰富多彩。例如，用户可以在三维空间中浏览立体化的内容，甚至参与故事情节发展。与此人工智能也将为个性化推荐系统提供支持，根据用户的偏好定制专属书单。“书”作为人类文明的重要组成部分，其价值永远不会过时，并且会在科技助力下展现出更多元的魅力。</w:t>
      </w:r>
    </w:p>
    <w:p w14:paraId="7EB9A324" w14:textId="77777777" w:rsidR="003604AB" w:rsidRDefault="003604AB">
      <w:pPr>
        <w:rPr>
          <w:rFonts w:hint="eastAsia"/>
        </w:rPr>
      </w:pPr>
    </w:p>
    <w:p w14:paraId="52DCCA5B" w14:textId="77777777" w:rsidR="003604AB" w:rsidRDefault="00360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B3E02" w14:textId="32B48847" w:rsidR="00221554" w:rsidRDefault="00221554"/>
    <w:sectPr w:rsidR="00221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54"/>
    <w:rsid w:val="00221554"/>
    <w:rsid w:val="002D0BB4"/>
    <w:rsid w:val="0036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15006-B887-4DCB-970C-E31F0067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