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37826" w14:textId="77777777" w:rsidR="00376723" w:rsidRDefault="00376723">
      <w:pPr>
        <w:rPr>
          <w:rFonts w:hint="eastAsia"/>
        </w:rPr>
      </w:pPr>
      <w:r>
        <w:rPr>
          <w:rFonts w:hint="eastAsia"/>
        </w:rPr>
        <w:t>九方皋的拼音版</w:t>
      </w:r>
    </w:p>
    <w:p w14:paraId="0891A427" w14:textId="77777777" w:rsidR="00376723" w:rsidRDefault="00376723">
      <w:pPr>
        <w:rPr>
          <w:rFonts w:hint="eastAsia"/>
        </w:rPr>
      </w:pPr>
      <w:r>
        <w:rPr>
          <w:rFonts w:hint="eastAsia"/>
        </w:rPr>
        <w:t>Jiǔ Fāng Gāo，这个名字可能对于很多人来说并不熟悉，但在中国古代的历史长河中，它代表了一位非常特殊的人物。九方皋生活在春秋时期，是中国历史上著名的伯乐——孙阳（或称王良）的学生，以善于识别千里马而闻名于世。</w:t>
      </w:r>
    </w:p>
    <w:p w14:paraId="4E8A27C2" w14:textId="77777777" w:rsidR="00376723" w:rsidRDefault="00376723">
      <w:pPr>
        <w:rPr>
          <w:rFonts w:hint="eastAsia"/>
        </w:rPr>
      </w:pPr>
    </w:p>
    <w:p w14:paraId="76515C91" w14:textId="77777777" w:rsidR="00376723" w:rsidRDefault="00376723">
      <w:pPr>
        <w:rPr>
          <w:rFonts w:hint="eastAsia"/>
        </w:rPr>
      </w:pPr>
      <w:r>
        <w:rPr>
          <w:rFonts w:hint="eastAsia"/>
        </w:rPr>
        <w:t>历史背景</w:t>
      </w:r>
    </w:p>
    <w:p w14:paraId="0BABF78C" w14:textId="77777777" w:rsidR="00376723" w:rsidRDefault="00376723">
      <w:pPr>
        <w:rPr>
          <w:rFonts w:hint="eastAsia"/>
        </w:rPr>
      </w:pPr>
      <w:r>
        <w:rPr>
          <w:rFonts w:hint="eastAsia"/>
        </w:rPr>
        <w:t>在那个诸侯纷争的时代，拥有优秀的战马意味着拥有了重要的军事优势。因此，能够识别和培养优秀马匹的人才备受重视。九方皋正是这样一位人才，他继承并发扬了其师孙阳的识马技艺，不仅成为了当时的一代名家，还留下了深远的影响。根据《战国策》记载，九方皋受秦穆公之邀前往寻找天下最好的马，他不以外表来判断马的好坏，而是深入探究马的本质特征，最终为秦穆公找到了一匹绝世好马。</w:t>
      </w:r>
    </w:p>
    <w:p w14:paraId="619D767A" w14:textId="77777777" w:rsidR="00376723" w:rsidRDefault="00376723">
      <w:pPr>
        <w:rPr>
          <w:rFonts w:hint="eastAsia"/>
        </w:rPr>
      </w:pPr>
    </w:p>
    <w:p w14:paraId="065E51D7" w14:textId="77777777" w:rsidR="00376723" w:rsidRDefault="00376723">
      <w:pPr>
        <w:rPr>
          <w:rFonts w:hint="eastAsia"/>
        </w:rPr>
      </w:pPr>
      <w:r>
        <w:rPr>
          <w:rFonts w:hint="eastAsia"/>
        </w:rPr>
        <w:t>识马之道</w:t>
      </w:r>
    </w:p>
    <w:p w14:paraId="38F9FDBB" w14:textId="77777777" w:rsidR="00376723" w:rsidRDefault="00376723">
      <w:pPr>
        <w:rPr>
          <w:rFonts w:hint="eastAsia"/>
        </w:rPr>
      </w:pPr>
      <w:r>
        <w:rPr>
          <w:rFonts w:hint="eastAsia"/>
        </w:rPr>
        <w:t>九方皋的识马方法与众不同，他强调“相马莫相骨”，即不能仅仅依靠马的外形骨骼去评判一匹马的价值。相反，他更注重马的精神状态、气质和内在潜力。这种识马的方式体现了他对事物本质的深刻理解，以及超越表面现象洞察事物的能力。九方皋在选马时，甚至闭上眼睛，用心去感受马的气息和节奏，以此来判断马的优劣。这种方法看似简单，实则需要深厚的经验积累和对马匹的深入了解。</w:t>
      </w:r>
    </w:p>
    <w:p w14:paraId="1573D08A" w14:textId="77777777" w:rsidR="00376723" w:rsidRDefault="00376723">
      <w:pPr>
        <w:rPr>
          <w:rFonts w:hint="eastAsia"/>
        </w:rPr>
      </w:pPr>
    </w:p>
    <w:p w14:paraId="76E8D425" w14:textId="77777777" w:rsidR="00376723" w:rsidRDefault="00376723">
      <w:pPr>
        <w:rPr>
          <w:rFonts w:hint="eastAsia"/>
        </w:rPr>
      </w:pPr>
      <w:r>
        <w:rPr>
          <w:rFonts w:hint="eastAsia"/>
        </w:rPr>
        <w:t>对后世的影响</w:t>
      </w:r>
    </w:p>
    <w:p w14:paraId="452E302C" w14:textId="77777777" w:rsidR="00376723" w:rsidRDefault="00376723">
      <w:pPr>
        <w:rPr>
          <w:rFonts w:hint="eastAsia"/>
        </w:rPr>
      </w:pPr>
      <w:r>
        <w:rPr>
          <w:rFonts w:hint="eastAsia"/>
        </w:rPr>
        <w:t>九方皋的故事不仅仅局限于识马领域，他的思想也对中国传统文化产生了重要影响。“九方皋相马”的故事被用来比喻那些能够看透事物本质、发现人才的人，鼓励人们不要仅凭外表评价他人。这个故事也传达了一个道理：真正有价值的东西往往隐藏在其貌不扬的背后，只有具备慧眼的人才能发现它们。随着时间的推移，九方皋的形象逐渐成为一种象征，代表着智慧、洞察力以及对真才实学的追求。</w:t>
      </w:r>
    </w:p>
    <w:p w14:paraId="0F7F6446" w14:textId="77777777" w:rsidR="00376723" w:rsidRDefault="00376723">
      <w:pPr>
        <w:rPr>
          <w:rFonts w:hint="eastAsia"/>
        </w:rPr>
      </w:pPr>
    </w:p>
    <w:p w14:paraId="3A476AEA" w14:textId="77777777" w:rsidR="00376723" w:rsidRDefault="00376723">
      <w:pPr>
        <w:rPr>
          <w:rFonts w:hint="eastAsia"/>
        </w:rPr>
      </w:pPr>
      <w:r>
        <w:rPr>
          <w:rFonts w:hint="eastAsia"/>
        </w:rPr>
        <w:t>最后的总结</w:t>
      </w:r>
    </w:p>
    <w:p w14:paraId="791A10A9" w14:textId="77777777" w:rsidR="00376723" w:rsidRDefault="00376723">
      <w:pPr>
        <w:rPr>
          <w:rFonts w:hint="eastAsia"/>
        </w:rPr>
      </w:pPr>
      <w:r>
        <w:rPr>
          <w:rFonts w:hint="eastAsia"/>
        </w:rPr>
        <w:t>虽然九方皋生活在两千多年前，但他的故事至今仍然激励着我们。在这个瞬息万变的世界里，保持敏锐的洞察力，学会从纷繁复杂的现象中找到事物的本质，是我们每个人都应该学习的宝贵品质。正如九方皋通过自己独特的方式发现了千里马一样，我们也应在生活中不断探索，努力发现那些被忽视的美好与价值。</w:t>
      </w:r>
    </w:p>
    <w:p w14:paraId="6A1EA81E" w14:textId="77777777" w:rsidR="00376723" w:rsidRDefault="00376723">
      <w:pPr>
        <w:rPr>
          <w:rFonts w:hint="eastAsia"/>
        </w:rPr>
      </w:pPr>
    </w:p>
    <w:p w14:paraId="55C73D76" w14:textId="77777777" w:rsidR="00376723" w:rsidRDefault="00376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A049B3" w14:textId="352489CD" w:rsidR="00BE1B54" w:rsidRDefault="00BE1B54"/>
    <w:sectPr w:rsidR="00BE1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54"/>
    <w:rsid w:val="002D0BB4"/>
    <w:rsid w:val="00376723"/>
    <w:rsid w:val="00B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0BFB-0EB4-4503-BABF-7DA6610C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B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B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B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B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B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B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B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B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B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B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B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B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B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B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B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B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B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B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B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B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B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B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