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96A6C" w14:textId="77777777" w:rsidR="00973EE0" w:rsidRDefault="00973EE0">
      <w:pPr>
        <w:rPr>
          <w:rFonts w:hint="eastAsia"/>
        </w:rPr>
      </w:pPr>
      <w:r>
        <w:rPr>
          <w:rFonts w:hint="eastAsia"/>
        </w:rPr>
        <w:t>田埂的拼音是几声</w:t>
      </w:r>
    </w:p>
    <w:p w14:paraId="5EDD51FB" w14:textId="77777777" w:rsidR="00973EE0" w:rsidRDefault="00973EE0">
      <w:pPr>
        <w:rPr>
          <w:rFonts w:hint="eastAsia"/>
        </w:rPr>
      </w:pPr>
      <w:r>
        <w:rPr>
          <w:rFonts w:hint="eastAsia"/>
        </w:rPr>
        <w:t>田埂，这两个字在汉语中承载着丰富的文化内涵。田埂是指田野里分隔稻田或其他农田的小路或土坝，它不仅是农民行走和管理农田的重要通道，也是灌溉系统的一部分。在汉语拼音中，“田埂”的拼音为“tián gěng”，其中“田”是一声，“埂”是三声。</w:t>
      </w:r>
    </w:p>
    <w:p w14:paraId="49736DCB" w14:textId="77777777" w:rsidR="00973EE0" w:rsidRDefault="00973EE0">
      <w:pPr>
        <w:rPr>
          <w:rFonts w:hint="eastAsia"/>
        </w:rPr>
      </w:pPr>
    </w:p>
    <w:p w14:paraId="19E88C8D" w14:textId="77777777" w:rsidR="00973EE0" w:rsidRDefault="00973EE0">
      <w:pPr>
        <w:rPr>
          <w:rFonts w:hint="eastAsia"/>
        </w:rPr>
      </w:pPr>
      <w:r>
        <w:rPr>
          <w:rFonts w:hint="eastAsia"/>
        </w:rPr>
        <w:t>田埂的一声与三声</w:t>
      </w:r>
    </w:p>
    <w:p w14:paraId="33B095AB" w14:textId="77777777" w:rsidR="00973EE0" w:rsidRDefault="00973EE0">
      <w:pPr>
        <w:rPr>
          <w:rFonts w:hint="eastAsia"/>
        </w:rPr>
      </w:pPr>
      <w:r>
        <w:rPr>
          <w:rFonts w:hint="eastAsia"/>
        </w:rPr>
        <w:t>根据现代汉语拼音方案，“田”字被标为一声，意味着它的发音是一个平直的音调，没有上升或下降的变化。“埂”则标为三声，其特征在于音调先降后升，这种音调变化赋予了这个词独特的音乐性。在中国的语言体系中，四声（阴平、阳平、上声、去声）的存在增加了语言的韵律感和表达的多样性，也使得同样的音节能够代表不同的词汇，丰富了汉语的表达能力。</w:t>
      </w:r>
    </w:p>
    <w:p w14:paraId="485B13FE" w14:textId="77777777" w:rsidR="00973EE0" w:rsidRDefault="00973EE0">
      <w:pPr>
        <w:rPr>
          <w:rFonts w:hint="eastAsia"/>
        </w:rPr>
      </w:pPr>
    </w:p>
    <w:p w14:paraId="46A10284" w14:textId="77777777" w:rsidR="00973EE0" w:rsidRDefault="00973EE0">
      <w:pPr>
        <w:rPr>
          <w:rFonts w:hint="eastAsia"/>
        </w:rPr>
      </w:pPr>
      <w:r>
        <w:rPr>
          <w:rFonts w:hint="eastAsia"/>
        </w:rPr>
        <w:t>田埂的文化意义</w:t>
      </w:r>
    </w:p>
    <w:p w14:paraId="1DAB199D" w14:textId="77777777" w:rsidR="00973EE0" w:rsidRDefault="00973EE0">
      <w:pPr>
        <w:rPr>
          <w:rFonts w:hint="eastAsia"/>
        </w:rPr>
      </w:pPr>
      <w:r>
        <w:rPr>
          <w:rFonts w:hint="eastAsia"/>
        </w:rPr>
        <w:t>从文化角度来看，田埂不仅仅是一个农业术语。它象征着传统农耕文化的智慧结晶，体现了古人对土地利用的最大化和对自然环境的适应。在古代诗歌中，田埂常常作为田园风光的描绘元素之一，诗人借以表达对乡村生活的向往以及对宁静、和谐的生活状态的追求。因此，“田埂”这个词及其拼音不仅反映了语音学上的特点，更蕴含着深厚的历史文化底蕴。</w:t>
      </w:r>
    </w:p>
    <w:p w14:paraId="1B60A9E3" w14:textId="77777777" w:rsidR="00973EE0" w:rsidRDefault="00973EE0">
      <w:pPr>
        <w:rPr>
          <w:rFonts w:hint="eastAsia"/>
        </w:rPr>
      </w:pPr>
    </w:p>
    <w:p w14:paraId="5CF75B7B" w14:textId="77777777" w:rsidR="00973EE0" w:rsidRDefault="00973EE0">
      <w:pPr>
        <w:rPr>
          <w:rFonts w:hint="eastAsia"/>
        </w:rPr>
      </w:pPr>
      <w:r>
        <w:rPr>
          <w:rFonts w:hint="eastAsia"/>
        </w:rPr>
        <w:t>田埂在日常生活中的体现</w:t>
      </w:r>
    </w:p>
    <w:p w14:paraId="517137B7" w14:textId="77777777" w:rsidR="00973EE0" w:rsidRDefault="00973EE0">
      <w:pPr>
        <w:rPr>
          <w:rFonts w:hint="eastAsia"/>
        </w:rPr>
      </w:pPr>
      <w:r>
        <w:rPr>
          <w:rFonts w:hint="eastAsia"/>
        </w:rPr>
        <w:t>在日常生活中，尽管城市化进程加快，但田埂依然是农村地区不可或缺的一部分。对于许多中国人来说，田埂不仅仅是连接两片稻田之间的路径，它们还是童年记忆、家庭故事和社区活动的发生地。每到春夏季节，沿着田埂漫步，可以闻到泥土的气息，听到蛙鸣虫唱，感受到四季变换的魅力。这样的体验成为了许多人内心深处难以忘怀的记忆。</w:t>
      </w:r>
    </w:p>
    <w:p w14:paraId="01F72B7A" w14:textId="77777777" w:rsidR="00973EE0" w:rsidRDefault="00973EE0">
      <w:pPr>
        <w:rPr>
          <w:rFonts w:hint="eastAsia"/>
        </w:rPr>
      </w:pPr>
    </w:p>
    <w:p w14:paraId="283C6445" w14:textId="77777777" w:rsidR="00973EE0" w:rsidRDefault="00973EE0">
      <w:pPr>
        <w:rPr>
          <w:rFonts w:hint="eastAsia"/>
        </w:rPr>
      </w:pPr>
      <w:r>
        <w:rPr>
          <w:rFonts w:hint="eastAsia"/>
        </w:rPr>
        <w:t>最后的总结</w:t>
      </w:r>
    </w:p>
    <w:p w14:paraId="2AC9D52B" w14:textId="77777777" w:rsidR="00973EE0" w:rsidRDefault="00973EE0">
      <w:pPr>
        <w:rPr>
          <w:rFonts w:hint="eastAsia"/>
        </w:rPr>
      </w:pPr>
      <w:r>
        <w:rPr>
          <w:rFonts w:hint="eastAsia"/>
        </w:rPr>
        <w:t>“田埂”的拼音为“tián gěng”，分别对应着一声和平仄交替的三声。这个简单的词汇背后隐藏着丰富的语义信息，既是中国传统文化的一个缩影，又是现代社会人们心灵寄托之所。无论是在学术研究还是文学创作方面，“田埂”都具有不可替代的价值。</w:t>
      </w:r>
    </w:p>
    <w:p w14:paraId="509503B9" w14:textId="77777777" w:rsidR="00973EE0" w:rsidRDefault="00973EE0">
      <w:pPr>
        <w:rPr>
          <w:rFonts w:hint="eastAsia"/>
        </w:rPr>
      </w:pPr>
    </w:p>
    <w:p w14:paraId="7B18AC4D" w14:textId="77777777" w:rsidR="00973EE0" w:rsidRDefault="00973E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53BADC" w14:textId="77777777" w:rsidR="00973EE0" w:rsidRDefault="00973EE0">
      <w:pPr>
        <w:rPr>
          <w:rFonts w:hint="eastAsia"/>
        </w:rPr>
      </w:pPr>
    </w:p>
    <w:p w14:paraId="15938523" w14:textId="77777777" w:rsidR="00973EE0" w:rsidRDefault="00973EE0">
      <w:pPr>
        <w:rPr>
          <w:rFonts w:hint="eastAsia"/>
        </w:rPr>
      </w:pPr>
    </w:p>
    <w:p w14:paraId="2F83C0BC" w14:textId="77777777" w:rsidR="00973EE0" w:rsidRDefault="00973EE0">
      <w:pPr>
        <w:rPr>
          <w:rFonts w:hint="eastAsia"/>
        </w:rPr>
      </w:pPr>
    </w:p>
    <w:p w14:paraId="5E7A3326" w14:textId="77777777" w:rsidR="00973EE0" w:rsidRDefault="00973EE0">
      <w:pPr>
        <w:rPr>
          <w:rFonts w:hint="eastAsia"/>
        </w:rPr>
      </w:pPr>
      <w:r>
        <w:rPr>
          <w:rFonts w:hint="eastAsia"/>
        </w:rPr>
        <w:t>点击下载 田埂的拼音是几声Word版本可打印</w:t>
      </w:r>
    </w:p>
    <w:p w14:paraId="3B9EFE8F" w14:textId="6C85A790" w:rsidR="00C22E37" w:rsidRDefault="00C22E37"/>
    <w:sectPr w:rsidR="00C22E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E37"/>
    <w:rsid w:val="00451AD6"/>
    <w:rsid w:val="00973EE0"/>
    <w:rsid w:val="00C2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06B9B5-00C6-491A-934A-517192D7C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2E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E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E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E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E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E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E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E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E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E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E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E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E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E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2E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E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E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E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E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E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E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E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E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E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E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E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E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E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2E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