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0F12" w14:textId="77777777" w:rsidR="000E4A19" w:rsidRDefault="000E4A19">
      <w:pPr>
        <w:rPr>
          <w:rFonts w:hint="eastAsia"/>
        </w:rPr>
      </w:pPr>
      <w:r>
        <w:rPr>
          <w:rFonts w:hint="eastAsia"/>
        </w:rPr>
        <w:t>玩滑梯和荡秋千的拼音：huá tī hé dàng qiū qiān</w:t>
      </w:r>
    </w:p>
    <w:p w14:paraId="6C4EF68D" w14:textId="77777777" w:rsidR="000E4A19" w:rsidRDefault="000E4A19">
      <w:pPr>
        <w:rPr>
          <w:rFonts w:hint="eastAsia"/>
        </w:rPr>
      </w:pPr>
      <w:r>
        <w:rPr>
          <w:rFonts w:hint="eastAsia"/>
        </w:rPr>
        <w:t>在阳光明媚的日子里，公园里充满了孩子们欢笑的声音。其中最引人注目的莫过于那些色彩斑斓的游乐设施了。今天我们就来聊聊两个深受小朋友们喜爱的传统游戏——玩滑梯（huá tī）和荡秋千（dàng qiū qiān）。这两个活动不仅为孩子们带来了无尽的乐趣，也是他们成长过程中不可或缺的一部分。</w:t>
      </w:r>
    </w:p>
    <w:p w14:paraId="673FC7C1" w14:textId="77777777" w:rsidR="000E4A19" w:rsidRDefault="000E4A19">
      <w:pPr>
        <w:rPr>
          <w:rFonts w:hint="eastAsia"/>
        </w:rPr>
      </w:pPr>
    </w:p>
    <w:p w14:paraId="52798EAD" w14:textId="77777777" w:rsidR="000E4A19" w:rsidRDefault="000E4A19">
      <w:pPr>
        <w:rPr>
          <w:rFonts w:hint="eastAsia"/>
        </w:rPr>
      </w:pPr>
      <w:r>
        <w:rPr>
          <w:rFonts w:hint="eastAsia"/>
        </w:rPr>
        <w:t>滑梯的历史与发展</w:t>
      </w:r>
    </w:p>
    <w:p w14:paraId="6D5B4FE2" w14:textId="77777777" w:rsidR="000E4A19" w:rsidRDefault="000E4A19">
      <w:pPr>
        <w:rPr>
          <w:rFonts w:hint="eastAsia"/>
        </w:rPr>
      </w:pPr>
      <w:r>
        <w:rPr>
          <w:rFonts w:hint="eastAsia"/>
        </w:rPr>
        <w:t>滑梯的历史可以追溯到很久以前，最初它可能只是简单的木板或绳索制成的小型滑行装置。随着时间的发展，材料和技术的进步让滑梯变得更加安全、舒适且富有创意。现代的滑梯设计多样，从直立式的快速下滑到螺旋形的趣味体验，每一种都给孩子们带来不一样的刺激感。而且，在许多大型儿童乐园中，你还能看到结合了多种元素的超级滑梯，它们将冒险与娱乐完美融合在一起。</w:t>
      </w:r>
    </w:p>
    <w:p w14:paraId="258A80EE" w14:textId="77777777" w:rsidR="000E4A19" w:rsidRDefault="000E4A19">
      <w:pPr>
        <w:rPr>
          <w:rFonts w:hint="eastAsia"/>
        </w:rPr>
      </w:pPr>
    </w:p>
    <w:p w14:paraId="69863008" w14:textId="77777777" w:rsidR="000E4A19" w:rsidRDefault="000E4A19">
      <w:pPr>
        <w:rPr>
          <w:rFonts w:hint="eastAsia"/>
        </w:rPr>
      </w:pPr>
      <w:r>
        <w:rPr>
          <w:rFonts w:hint="eastAsia"/>
        </w:rPr>
        <w:t>荡秋千的魅力所在</w:t>
      </w:r>
    </w:p>
    <w:p w14:paraId="23A14675" w14:textId="77777777" w:rsidR="000E4A19" w:rsidRDefault="000E4A19">
      <w:pPr>
        <w:rPr>
          <w:rFonts w:hint="eastAsia"/>
        </w:rPr>
      </w:pPr>
      <w:r>
        <w:rPr>
          <w:rFonts w:hint="eastAsia"/>
        </w:rPr>
        <w:t>荡秋千则是一种更为古老的游戏形式，它起源于人类对飞翔的梦想。当坐在秋千上轻轻摇摆时，仿佛自己也像鸟儿一样自由翱翔于天空之中。对于孩子来说，这种感觉既新鲜又令人兴奋。传统的秋千通常由两根绳子和一块木板组成，但如今也有更多样化的款式出现，比如带有座椅的安全型秋千、适合婴儿使用的吊篮式秋千等。无论哪种类型，荡秋千都能帮助孩子们锻炼身体协调性和胆量。</w:t>
      </w:r>
    </w:p>
    <w:p w14:paraId="37ADC34D" w14:textId="77777777" w:rsidR="000E4A19" w:rsidRDefault="000E4A19">
      <w:pPr>
        <w:rPr>
          <w:rFonts w:hint="eastAsia"/>
        </w:rPr>
      </w:pPr>
    </w:p>
    <w:p w14:paraId="10837F33" w14:textId="77777777" w:rsidR="000E4A19" w:rsidRDefault="000E4A19">
      <w:pPr>
        <w:rPr>
          <w:rFonts w:hint="eastAsia"/>
        </w:rPr>
      </w:pPr>
      <w:r>
        <w:rPr>
          <w:rFonts w:hint="eastAsia"/>
        </w:rPr>
        <w:t>两者对孩子身心发展的益处</w:t>
      </w:r>
    </w:p>
    <w:p w14:paraId="4759BACE" w14:textId="77777777" w:rsidR="000E4A19" w:rsidRDefault="000E4A19">
      <w:pPr>
        <w:rPr>
          <w:rFonts w:hint="eastAsia"/>
        </w:rPr>
      </w:pPr>
      <w:r>
        <w:rPr>
          <w:rFonts w:hint="eastAsia"/>
        </w:rPr>
        <w:t>无论是玩滑梯还是荡秋千，这两种户外活动都能够促进孩子的全面发展。它们提供了很好的运动机会，有助于增强体质；在享受乐趣的孩子们也在学习如何控制自己的动作，这对他们的肌肉发展和空间感知能力有着积极影响。参与这些群体性游戏还可以培养社交技能，学会轮流等待以及分享快乐。当孩子们克服恐惧勇敢尝试新事物时，自信心也会随之增长。</w:t>
      </w:r>
    </w:p>
    <w:p w14:paraId="028D8FF8" w14:textId="77777777" w:rsidR="000E4A19" w:rsidRDefault="000E4A19">
      <w:pPr>
        <w:rPr>
          <w:rFonts w:hint="eastAsia"/>
        </w:rPr>
      </w:pPr>
    </w:p>
    <w:p w14:paraId="1924F2F0" w14:textId="77777777" w:rsidR="000E4A19" w:rsidRDefault="000E4A19">
      <w:pPr>
        <w:rPr>
          <w:rFonts w:hint="eastAsia"/>
        </w:rPr>
      </w:pPr>
      <w:r>
        <w:rPr>
          <w:rFonts w:hint="eastAsia"/>
        </w:rPr>
        <w:t>安全第一</w:t>
      </w:r>
    </w:p>
    <w:p w14:paraId="6CD0820D" w14:textId="77777777" w:rsidR="000E4A19" w:rsidRDefault="000E4A19">
      <w:pPr>
        <w:rPr>
          <w:rFonts w:hint="eastAsia"/>
        </w:rPr>
      </w:pPr>
      <w:r>
        <w:rPr>
          <w:rFonts w:hint="eastAsia"/>
        </w:rPr>
        <w:t>尽管玩滑梯和荡秋千是非常受欢迎的活动，但我们始终要将安全放在首位。家长应该教导孩子正确的使用方法，并确保设备处于良好状态。例如，在使用前检查滑梯是否稳固，表面是否有尖锐物体；荡秋千时要注意不要过高，避免失控造成伤害。也要提醒孩子们遵守规则，互相礼让，共同营造一个和谐愉快的游戏环境。</w:t>
      </w:r>
    </w:p>
    <w:p w14:paraId="048819DE" w14:textId="77777777" w:rsidR="000E4A19" w:rsidRDefault="000E4A19">
      <w:pPr>
        <w:rPr>
          <w:rFonts w:hint="eastAsia"/>
        </w:rPr>
      </w:pPr>
    </w:p>
    <w:p w14:paraId="7CEB418B" w14:textId="77777777" w:rsidR="000E4A19" w:rsidRDefault="000E4A19">
      <w:pPr>
        <w:rPr>
          <w:rFonts w:hint="eastAsia"/>
        </w:rPr>
      </w:pPr>
      <w:r>
        <w:rPr>
          <w:rFonts w:hint="eastAsia"/>
        </w:rPr>
        <w:t>结语</w:t>
      </w:r>
    </w:p>
    <w:p w14:paraId="408B1B88" w14:textId="77777777" w:rsidR="000E4A19" w:rsidRDefault="000E4A19">
      <w:pPr>
        <w:rPr>
          <w:rFonts w:hint="eastAsia"/>
        </w:rPr>
      </w:pPr>
      <w:r>
        <w:rPr>
          <w:rFonts w:hint="eastAsia"/>
        </w:rPr>
        <w:t>玩滑梯（huá tī）和荡秋千（dàng qiū qiān）不仅是充满欢乐的游戏，更是陪伴无数人度过美好童年的珍贵回忆。通过这些简单而又经典的活动，孩子们不仅能享受到玩耍带来的喜悦，更能从中获得宝贵的成长经验。希望每一个小朋友都能在安全的前提下尽情享受这两项传统游戏所带来的乐趣。</w:t>
      </w:r>
    </w:p>
    <w:p w14:paraId="684E98DC" w14:textId="77777777" w:rsidR="000E4A19" w:rsidRDefault="000E4A19">
      <w:pPr>
        <w:rPr>
          <w:rFonts w:hint="eastAsia"/>
        </w:rPr>
      </w:pPr>
    </w:p>
    <w:p w14:paraId="46A3F033" w14:textId="77777777" w:rsidR="000E4A19" w:rsidRDefault="000E4A19">
      <w:pPr>
        <w:rPr>
          <w:rFonts w:hint="eastAsia"/>
        </w:rPr>
      </w:pPr>
      <w:r>
        <w:rPr>
          <w:rFonts w:hint="eastAsia"/>
        </w:rPr>
        <w:t>本文是由懂得生活网（dongdeshenghuo.com）为大家创作</w:t>
      </w:r>
    </w:p>
    <w:p w14:paraId="0AF46027" w14:textId="77777777" w:rsidR="000E4A19" w:rsidRDefault="000E4A19">
      <w:pPr>
        <w:rPr>
          <w:rFonts w:hint="eastAsia"/>
        </w:rPr>
      </w:pPr>
    </w:p>
    <w:p w14:paraId="55D06FC9" w14:textId="77777777" w:rsidR="000E4A19" w:rsidRDefault="000E4A19">
      <w:pPr>
        <w:rPr>
          <w:rFonts w:hint="eastAsia"/>
        </w:rPr>
      </w:pPr>
    </w:p>
    <w:p w14:paraId="6FD7B5B6" w14:textId="77777777" w:rsidR="000E4A19" w:rsidRDefault="000E4A19">
      <w:pPr>
        <w:rPr>
          <w:rFonts w:hint="eastAsia"/>
        </w:rPr>
      </w:pPr>
    </w:p>
    <w:p w14:paraId="0B1D5494" w14:textId="77777777" w:rsidR="000E4A19" w:rsidRDefault="000E4A19">
      <w:pPr>
        <w:rPr>
          <w:rFonts w:hint="eastAsia"/>
        </w:rPr>
      </w:pPr>
      <w:r>
        <w:rPr>
          <w:rFonts w:hint="eastAsia"/>
        </w:rPr>
        <w:t>点击下载 玩滑梯和荡秋千的拼音Word版本可打印</w:t>
      </w:r>
    </w:p>
    <w:p w14:paraId="1B9A71DD" w14:textId="4162ECA5" w:rsidR="00545618" w:rsidRDefault="00545618"/>
    <w:sectPr w:rsidR="00545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18"/>
    <w:rsid w:val="000E4A19"/>
    <w:rsid w:val="00451AD6"/>
    <w:rsid w:val="0054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4E279-7F34-4C00-BB5F-12392E54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618"/>
    <w:rPr>
      <w:rFonts w:cstheme="majorBidi"/>
      <w:color w:val="2F5496" w:themeColor="accent1" w:themeShade="BF"/>
      <w:sz w:val="28"/>
      <w:szCs w:val="28"/>
    </w:rPr>
  </w:style>
  <w:style w:type="character" w:customStyle="1" w:styleId="50">
    <w:name w:val="标题 5 字符"/>
    <w:basedOn w:val="a0"/>
    <w:link w:val="5"/>
    <w:uiPriority w:val="9"/>
    <w:semiHidden/>
    <w:rsid w:val="00545618"/>
    <w:rPr>
      <w:rFonts w:cstheme="majorBidi"/>
      <w:color w:val="2F5496" w:themeColor="accent1" w:themeShade="BF"/>
      <w:sz w:val="24"/>
    </w:rPr>
  </w:style>
  <w:style w:type="character" w:customStyle="1" w:styleId="60">
    <w:name w:val="标题 6 字符"/>
    <w:basedOn w:val="a0"/>
    <w:link w:val="6"/>
    <w:uiPriority w:val="9"/>
    <w:semiHidden/>
    <w:rsid w:val="00545618"/>
    <w:rPr>
      <w:rFonts w:cstheme="majorBidi"/>
      <w:b/>
      <w:bCs/>
      <w:color w:val="2F5496" w:themeColor="accent1" w:themeShade="BF"/>
    </w:rPr>
  </w:style>
  <w:style w:type="character" w:customStyle="1" w:styleId="70">
    <w:name w:val="标题 7 字符"/>
    <w:basedOn w:val="a0"/>
    <w:link w:val="7"/>
    <w:uiPriority w:val="9"/>
    <w:semiHidden/>
    <w:rsid w:val="00545618"/>
    <w:rPr>
      <w:rFonts w:cstheme="majorBidi"/>
      <w:b/>
      <w:bCs/>
      <w:color w:val="595959" w:themeColor="text1" w:themeTint="A6"/>
    </w:rPr>
  </w:style>
  <w:style w:type="character" w:customStyle="1" w:styleId="80">
    <w:name w:val="标题 8 字符"/>
    <w:basedOn w:val="a0"/>
    <w:link w:val="8"/>
    <w:uiPriority w:val="9"/>
    <w:semiHidden/>
    <w:rsid w:val="00545618"/>
    <w:rPr>
      <w:rFonts w:cstheme="majorBidi"/>
      <w:color w:val="595959" w:themeColor="text1" w:themeTint="A6"/>
    </w:rPr>
  </w:style>
  <w:style w:type="character" w:customStyle="1" w:styleId="90">
    <w:name w:val="标题 9 字符"/>
    <w:basedOn w:val="a0"/>
    <w:link w:val="9"/>
    <w:uiPriority w:val="9"/>
    <w:semiHidden/>
    <w:rsid w:val="00545618"/>
    <w:rPr>
      <w:rFonts w:eastAsiaTheme="majorEastAsia" w:cstheme="majorBidi"/>
      <w:color w:val="595959" w:themeColor="text1" w:themeTint="A6"/>
    </w:rPr>
  </w:style>
  <w:style w:type="paragraph" w:styleId="a3">
    <w:name w:val="Title"/>
    <w:basedOn w:val="a"/>
    <w:next w:val="a"/>
    <w:link w:val="a4"/>
    <w:uiPriority w:val="10"/>
    <w:qFormat/>
    <w:rsid w:val="00545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618"/>
    <w:pPr>
      <w:spacing w:before="160"/>
      <w:jc w:val="center"/>
    </w:pPr>
    <w:rPr>
      <w:i/>
      <w:iCs/>
      <w:color w:val="404040" w:themeColor="text1" w:themeTint="BF"/>
    </w:rPr>
  </w:style>
  <w:style w:type="character" w:customStyle="1" w:styleId="a8">
    <w:name w:val="引用 字符"/>
    <w:basedOn w:val="a0"/>
    <w:link w:val="a7"/>
    <w:uiPriority w:val="29"/>
    <w:rsid w:val="00545618"/>
    <w:rPr>
      <w:i/>
      <w:iCs/>
      <w:color w:val="404040" w:themeColor="text1" w:themeTint="BF"/>
    </w:rPr>
  </w:style>
  <w:style w:type="paragraph" w:styleId="a9">
    <w:name w:val="List Paragraph"/>
    <w:basedOn w:val="a"/>
    <w:uiPriority w:val="34"/>
    <w:qFormat/>
    <w:rsid w:val="00545618"/>
    <w:pPr>
      <w:ind w:left="720"/>
      <w:contextualSpacing/>
    </w:pPr>
  </w:style>
  <w:style w:type="character" w:styleId="aa">
    <w:name w:val="Intense Emphasis"/>
    <w:basedOn w:val="a0"/>
    <w:uiPriority w:val="21"/>
    <w:qFormat/>
    <w:rsid w:val="00545618"/>
    <w:rPr>
      <w:i/>
      <w:iCs/>
      <w:color w:val="2F5496" w:themeColor="accent1" w:themeShade="BF"/>
    </w:rPr>
  </w:style>
  <w:style w:type="paragraph" w:styleId="ab">
    <w:name w:val="Intense Quote"/>
    <w:basedOn w:val="a"/>
    <w:next w:val="a"/>
    <w:link w:val="ac"/>
    <w:uiPriority w:val="30"/>
    <w:qFormat/>
    <w:rsid w:val="00545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618"/>
    <w:rPr>
      <w:i/>
      <w:iCs/>
      <w:color w:val="2F5496" w:themeColor="accent1" w:themeShade="BF"/>
    </w:rPr>
  </w:style>
  <w:style w:type="character" w:styleId="ad">
    <w:name w:val="Intense Reference"/>
    <w:basedOn w:val="a0"/>
    <w:uiPriority w:val="32"/>
    <w:qFormat/>
    <w:rsid w:val="00545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