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D1728" w14:textId="77777777" w:rsidR="00FA74F9" w:rsidRDefault="00FA74F9">
      <w:pPr>
        <w:rPr>
          <w:rFonts w:hint="eastAsia"/>
        </w:rPr>
      </w:pPr>
      <w:r>
        <w:rPr>
          <w:rFonts w:hint="eastAsia"/>
        </w:rPr>
        <w:t>Te Wu (特务的拼音)</w:t>
      </w:r>
    </w:p>
    <w:p w14:paraId="5302858D" w14:textId="77777777" w:rsidR="00FA74F9" w:rsidRDefault="00FA74F9">
      <w:pPr>
        <w:rPr>
          <w:rFonts w:hint="eastAsia"/>
        </w:rPr>
      </w:pPr>
      <w:r>
        <w:rPr>
          <w:rFonts w:hint="eastAsia"/>
        </w:rPr>
        <w:t>在汉语中，“特务”（pinyin: tè wù）这个词指的是专门从事秘密情报收集、反间谍活动或执行特殊任务的人。这个概念在中国历史的不同阶段有着不同的含义和作用，尤其是在近现代中国历史上扮演了重要角色。今天，当我们提到“特务”时，它往往与国家安全、情报工作以及军事战略联系在一起。</w:t>
      </w:r>
    </w:p>
    <w:p w14:paraId="46C6489F" w14:textId="77777777" w:rsidR="00FA74F9" w:rsidRDefault="00FA74F9">
      <w:pPr>
        <w:rPr>
          <w:rFonts w:hint="eastAsia"/>
        </w:rPr>
      </w:pPr>
    </w:p>
    <w:p w14:paraId="15C788F3" w14:textId="77777777" w:rsidR="00FA74F9" w:rsidRDefault="00FA74F9">
      <w:pPr>
        <w:rPr>
          <w:rFonts w:hint="eastAsia"/>
        </w:rPr>
      </w:pPr>
      <w:r>
        <w:rPr>
          <w:rFonts w:hint="eastAsia"/>
        </w:rPr>
        <w:t>起源与发展</w:t>
      </w:r>
    </w:p>
    <w:p w14:paraId="168082C9" w14:textId="77777777" w:rsidR="00FA74F9" w:rsidRDefault="00FA74F9">
      <w:pPr>
        <w:rPr>
          <w:rFonts w:hint="eastAsia"/>
        </w:rPr>
      </w:pPr>
      <w:r>
        <w:rPr>
          <w:rFonts w:hint="eastAsia"/>
        </w:rPr>
        <w:t>特务的概念可以追溯到中国古代，那时就已经存在负责监视和侦查敌情的人员。然而，作为一种制度化的存在，特务机构在中国近代史中逐渐成形。随着国家面临内外威胁的压力增大，建立专业的特务组织成为了政府加强统治、维护社会稳定的一种手段。例如，在国民党统治时期，军统局和中统局等就是著名的特务机关，它们在对内镇压和对外情报活动中起到了关键作用。</w:t>
      </w:r>
    </w:p>
    <w:p w14:paraId="5F7D8181" w14:textId="77777777" w:rsidR="00FA74F9" w:rsidRDefault="00FA74F9">
      <w:pPr>
        <w:rPr>
          <w:rFonts w:hint="eastAsia"/>
        </w:rPr>
      </w:pPr>
    </w:p>
    <w:p w14:paraId="1E28E1EB" w14:textId="77777777" w:rsidR="00FA74F9" w:rsidRDefault="00FA74F9">
      <w:pPr>
        <w:rPr>
          <w:rFonts w:hint="eastAsia"/>
        </w:rPr>
      </w:pPr>
      <w:r>
        <w:rPr>
          <w:rFonts w:hint="eastAsia"/>
        </w:rPr>
        <w:t>新中国成立后的演变</w:t>
      </w:r>
    </w:p>
    <w:p w14:paraId="54CEB2C3" w14:textId="77777777" w:rsidR="00FA74F9" w:rsidRDefault="00FA74F9">
      <w:pPr>
        <w:rPr>
          <w:rFonts w:hint="eastAsia"/>
        </w:rPr>
      </w:pPr>
      <w:r>
        <w:rPr>
          <w:rFonts w:hint="eastAsia"/>
        </w:rPr>
        <w:t>中华人民共和国成立后，为了适应新的社会形态和国际环境，原有的特务体系经历了深刻的变革。中国政府建立了以国家安全为目标的情报和安全机构，如公安部、国家安全部等，这些部门承担起了保护国家利益、打击犯罪的任务。也强调依法行事，保障人权，确保所有行动都在法律框架内进行。</w:t>
      </w:r>
    </w:p>
    <w:p w14:paraId="3453C1F4" w14:textId="77777777" w:rsidR="00FA74F9" w:rsidRDefault="00FA74F9">
      <w:pPr>
        <w:rPr>
          <w:rFonts w:hint="eastAsia"/>
        </w:rPr>
      </w:pPr>
    </w:p>
    <w:p w14:paraId="3D05803C" w14:textId="77777777" w:rsidR="00FA74F9" w:rsidRDefault="00FA74F9">
      <w:pPr>
        <w:rPr>
          <w:rFonts w:hint="eastAsia"/>
        </w:rPr>
      </w:pPr>
      <w:r>
        <w:rPr>
          <w:rFonts w:hint="eastAsia"/>
        </w:rPr>
        <w:t>现代社会中的角色</w:t>
      </w:r>
    </w:p>
    <w:p w14:paraId="25B1C0DA" w14:textId="77777777" w:rsidR="00FA74F9" w:rsidRDefault="00FA74F9">
      <w:pPr>
        <w:rPr>
          <w:rFonts w:hint="eastAsia"/>
        </w:rPr>
      </w:pPr>
      <w:r>
        <w:rPr>
          <w:rFonts w:hint="eastAsia"/>
        </w:rPr>
        <w:t>进入21世纪，全球信息化进程加速，网络安全问题日益突出，这给传统意义上的特务工作带来了新的挑战和机遇。现代中国的特务工作更多地转向了网络空间的安全防护和技术对抗方面。随着国际合作的加深，跨国情报交流也成为常态，特务人员不仅要在本土发挥作用，还需要参与国际间的联合行动，共同应对全球性的安全威胁。</w:t>
      </w:r>
    </w:p>
    <w:p w14:paraId="4C77C08A" w14:textId="77777777" w:rsidR="00FA74F9" w:rsidRDefault="00FA74F9">
      <w:pPr>
        <w:rPr>
          <w:rFonts w:hint="eastAsia"/>
        </w:rPr>
      </w:pPr>
    </w:p>
    <w:p w14:paraId="256BF365" w14:textId="77777777" w:rsidR="00FA74F9" w:rsidRDefault="00FA74F9">
      <w:pPr>
        <w:rPr>
          <w:rFonts w:hint="eastAsia"/>
        </w:rPr>
      </w:pPr>
      <w:r>
        <w:rPr>
          <w:rFonts w:hint="eastAsia"/>
        </w:rPr>
        <w:t>未来展望</w:t>
      </w:r>
    </w:p>
    <w:p w14:paraId="7AEDAA69" w14:textId="77777777" w:rsidR="00FA74F9" w:rsidRDefault="00FA74F9">
      <w:pPr>
        <w:rPr>
          <w:rFonts w:hint="eastAsia"/>
        </w:rPr>
      </w:pPr>
      <w:r>
        <w:rPr>
          <w:rFonts w:hint="eastAsia"/>
        </w:rPr>
        <w:t>展望未来，随着科技的进步和社会的发展，特务工作的形式和内容将继续演变。一方面，智能化技术的应用将使得情报收集更加高效精准；另一方面，公众对于隐私权的关注度不断提高，也将促使相关法律法规进一步完善，确保特务工作的合法性和透明度。无论时代如何变迁，“特务”的核心使命——保卫国家安全——始终不变。</w:t>
      </w:r>
    </w:p>
    <w:p w14:paraId="082A7E1E" w14:textId="77777777" w:rsidR="00FA74F9" w:rsidRDefault="00FA74F9">
      <w:pPr>
        <w:rPr>
          <w:rFonts w:hint="eastAsia"/>
        </w:rPr>
      </w:pPr>
    </w:p>
    <w:p w14:paraId="4AFACC16" w14:textId="77777777" w:rsidR="00FA74F9" w:rsidRDefault="00FA74F9">
      <w:pPr>
        <w:rPr>
          <w:rFonts w:hint="eastAsia"/>
        </w:rPr>
      </w:pPr>
      <w:r>
        <w:rPr>
          <w:rFonts w:hint="eastAsia"/>
        </w:rPr>
        <w:t>本文是由懂得生活网（dongdeshenghuo.com）为大家创作</w:t>
      </w:r>
    </w:p>
    <w:p w14:paraId="1133B85F" w14:textId="77777777" w:rsidR="00FA74F9" w:rsidRDefault="00FA74F9">
      <w:pPr>
        <w:rPr>
          <w:rFonts w:hint="eastAsia"/>
        </w:rPr>
      </w:pPr>
    </w:p>
    <w:p w14:paraId="6F4FFF65" w14:textId="77777777" w:rsidR="00FA74F9" w:rsidRDefault="00FA74F9">
      <w:pPr>
        <w:rPr>
          <w:rFonts w:hint="eastAsia"/>
        </w:rPr>
      </w:pPr>
    </w:p>
    <w:p w14:paraId="544CB8FB" w14:textId="77777777" w:rsidR="00FA74F9" w:rsidRDefault="00FA74F9">
      <w:pPr>
        <w:rPr>
          <w:rFonts w:hint="eastAsia"/>
        </w:rPr>
      </w:pPr>
    </w:p>
    <w:p w14:paraId="1518F6C1" w14:textId="77777777" w:rsidR="00FA74F9" w:rsidRDefault="00FA74F9">
      <w:pPr>
        <w:rPr>
          <w:rFonts w:hint="eastAsia"/>
        </w:rPr>
      </w:pPr>
      <w:r>
        <w:rPr>
          <w:rFonts w:hint="eastAsia"/>
        </w:rPr>
        <w:t>点击下载 特务的拼音Word版本可打印</w:t>
      </w:r>
    </w:p>
    <w:p w14:paraId="5181CF52" w14:textId="1E614822" w:rsidR="007107F4" w:rsidRDefault="007107F4"/>
    <w:sectPr w:rsidR="00710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F4"/>
    <w:rsid w:val="00451AD6"/>
    <w:rsid w:val="007107F4"/>
    <w:rsid w:val="00FA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B3E78-1243-450B-A691-D4B44AA8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7F4"/>
    <w:rPr>
      <w:rFonts w:cstheme="majorBidi"/>
      <w:color w:val="2F5496" w:themeColor="accent1" w:themeShade="BF"/>
      <w:sz w:val="28"/>
      <w:szCs w:val="28"/>
    </w:rPr>
  </w:style>
  <w:style w:type="character" w:customStyle="1" w:styleId="50">
    <w:name w:val="标题 5 字符"/>
    <w:basedOn w:val="a0"/>
    <w:link w:val="5"/>
    <w:uiPriority w:val="9"/>
    <w:semiHidden/>
    <w:rsid w:val="007107F4"/>
    <w:rPr>
      <w:rFonts w:cstheme="majorBidi"/>
      <w:color w:val="2F5496" w:themeColor="accent1" w:themeShade="BF"/>
      <w:sz w:val="24"/>
    </w:rPr>
  </w:style>
  <w:style w:type="character" w:customStyle="1" w:styleId="60">
    <w:name w:val="标题 6 字符"/>
    <w:basedOn w:val="a0"/>
    <w:link w:val="6"/>
    <w:uiPriority w:val="9"/>
    <w:semiHidden/>
    <w:rsid w:val="007107F4"/>
    <w:rPr>
      <w:rFonts w:cstheme="majorBidi"/>
      <w:b/>
      <w:bCs/>
      <w:color w:val="2F5496" w:themeColor="accent1" w:themeShade="BF"/>
    </w:rPr>
  </w:style>
  <w:style w:type="character" w:customStyle="1" w:styleId="70">
    <w:name w:val="标题 7 字符"/>
    <w:basedOn w:val="a0"/>
    <w:link w:val="7"/>
    <w:uiPriority w:val="9"/>
    <w:semiHidden/>
    <w:rsid w:val="007107F4"/>
    <w:rPr>
      <w:rFonts w:cstheme="majorBidi"/>
      <w:b/>
      <w:bCs/>
      <w:color w:val="595959" w:themeColor="text1" w:themeTint="A6"/>
    </w:rPr>
  </w:style>
  <w:style w:type="character" w:customStyle="1" w:styleId="80">
    <w:name w:val="标题 8 字符"/>
    <w:basedOn w:val="a0"/>
    <w:link w:val="8"/>
    <w:uiPriority w:val="9"/>
    <w:semiHidden/>
    <w:rsid w:val="007107F4"/>
    <w:rPr>
      <w:rFonts w:cstheme="majorBidi"/>
      <w:color w:val="595959" w:themeColor="text1" w:themeTint="A6"/>
    </w:rPr>
  </w:style>
  <w:style w:type="character" w:customStyle="1" w:styleId="90">
    <w:name w:val="标题 9 字符"/>
    <w:basedOn w:val="a0"/>
    <w:link w:val="9"/>
    <w:uiPriority w:val="9"/>
    <w:semiHidden/>
    <w:rsid w:val="007107F4"/>
    <w:rPr>
      <w:rFonts w:eastAsiaTheme="majorEastAsia" w:cstheme="majorBidi"/>
      <w:color w:val="595959" w:themeColor="text1" w:themeTint="A6"/>
    </w:rPr>
  </w:style>
  <w:style w:type="paragraph" w:styleId="a3">
    <w:name w:val="Title"/>
    <w:basedOn w:val="a"/>
    <w:next w:val="a"/>
    <w:link w:val="a4"/>
    <w:uiPriority w:val="10"/>
    <w:qFormat/>
    <w:rsid w:val="00710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7F4"/>
    <w:pPr>
      <w:spacing w:before="160"/>
      <w:jc w:val="center"/>
    </w:pPr>
    <w:rPr>
      <w:i/>
      <w:iCs/>
      <w:color w:val="404040" w:themeColor="text1" w:themeTint="BF"/>
    </w:rPr>
  </w:style>
  <w:style w:type="character" w:customStyle="1" w:styleId="a8">
    <w:name w:val="引用 字符"/>
    <w:basedOn w:val="a0"/>
    <w:link w:val="a7"/>
    <w:uiPriority w:val="29"/>
    <w:rsid w:val="007107F4"/>
    <w:rPr>
      <w:i/>
      <w:iCs/>
      <w:color w:val="404040" w:themeColor="text1" w:themeTint="BF"/>
    </w:rPr>
  </w:style>
  <w:style w:type="paragraph" w:styleId="a9">
    <w:name w:val="List Paragraph"/>
    <w:basedOn w:val="a"/>
    <w:uiPriority w:val="34"/>
    <w:qFormat/>
    <w:rsid w:val="007107F4"/>
    <w:pPr>
      <w:ind w:left="720"/>
      <w:contextualSpacing/>
    </w:pPr>
  </w:style>
  <w:style w:type="character" w:styleId="aa">
    <w:name w:val="Intense Emphasis"/>
    <w:basedOn w:val="a0"/>
    <w:uiPriority w:val="21"/>
    <w:qFormat/>
    <w:rsid w:val="007107F4"/>
    <w:rPr>
      <w:i/>
      <w:iCs/>
      <w:color w:val="2F5496" w:themeColor="accent1" w:themeShade="BF"/>
    </w:rPr>
  </w:style>
  <w:style w:type="paragraph" w:styleId="ab">
    <w:name w:val="Intense Quote"/>
    <w:basedOn w:val="a"/>
    <w:next w:val="a"/>
    <w:link w:val="ac"/>
    <w:uiPriority w:val="30"/>
    <w:qFormat/>
    <w:rsid w:val="00710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7F4"/>
    <w:rPr>
      <w:i/>
      <w:iCs/>
      <w:color w:val="2F5496" w:themeColor="accent1" w:themeShade="BF"/>
    </w:rPr>
  </w:style>
  <w:style w:type="character" w:styleId="ad">
    <w:name w:val="Intense Reference"/>
    <w:basedOn w:val="a0"/>
    <w:uiPriority w:val="32"/>
    <w:qFormat/>
    <w:rsid w:val="00710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