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6EBF" w14:textId="77777777" w:rsidR="00BF72F4" w:rsidRDefault="00BF72F4">
      <w:pPr>
        <w:rPr>
          <w:rFonts w:hint="eastAsia"/>
        </w:rPr>
      </w:pPr>
      <w:r>
        <w:rPr>
          <w:rFonts w:hint="eastAsia"/>
        </w:rPr>
        <w:t>手绢儿的拼音：shǒu juàn ér</w:t>
      </w:r>
    </w:p>
    <w:p w14:paraId="1649B8C7" w14:textId="77777777" w:rsidR="00BF72F4" w:rsidRDefault="00BF72F4">
      <w:pPr>
        <w:rPr>
          <w:rFonts w:hint="eastAsia"/>
        </w:rPr>
      </w:pPr>
      <w:r>
        <w:rPr>
          <w:rFonts w:hint="eastAsia"/>
        </w:rPr>
        <w:t>在普通话中，手绢儿（shǒu juàn ér）是一个充满生活气息和文化韵味的词汇。它指的是那种小巧、便携、通常用于擦拭汗水、清洁面部或其它个人护理的小方巾。手绢儿这个词带有浓厚的地方色彩，尤其在北京话以及一些北方方言中被广泛使用，其中“儿”字是典型的北京话儿化音，为这个简单的物品增添了一份亲切感。</w:t>
      </w:r>
    </w:p>
    <w:p w14:paraId="7DA6E526" w14:textId="77777777" w:rsidR="00BF72F4" w:rsidRDefault="00BF72F4">
      <w:pPr>
        <w:rPr>
          <w:rFonts w:hint="eastAsia"/>
        </w:rPr>
      </w:pPr>
    </w:p>
    <w:p w14:paraId="71C610D1" w14:textId="77777777" w:rsidR="00BF72F4" w:rsidRDefault="00BF72F4">
      <w:pPr>
        <w:rPr>
          <w:rFonts w:hint="eastAsia"/>
        </w:rPr>
      </w:pPr>
      <w:r>
        <w:rPr>
          <w:rFonts w:hint="eastAsia"/>
        </w:rPr>
        <w:t>历史与传统</w:t>
      </w:r>
    </w:p>
    <w:p w14:paraId="2D14CA8F" w14:textId="77777777" w:rsidR="00BF72F4" w:rsidRDefault="00BF72F4">
      <w:pPr>
        <w:rPr>
          <w:rFonts w:hint="eastAsia"/>
        </w:rPr>
      </w:pPr>
      <w:r>
        <w:rPr>
          <w:rFonts w:hint="eastAsia"/>
        </w:rPr>
        <w:t>手绢的历史可以追溯到很久以前，在中国古代，手绢不仅是实用的生活用品，也是身份地位和社会礼仪的一部分。古时的手帕多以丝绸制成，精致美观，有时还会绣上美丽的图案或是写上诗句，成为一种表达情感的媒介。到了近代，随着纺织技术的发展，手绢变得更加普及，材质也更加多样化，棉质、麻质等更亲肤且易于清洗的材料逐渐受到欢迎。</w:t>
      </w:r>
    </w:p>
    <w:p w14:paraId="0197BC51" w14:textId="77777777" w:rsidR="00BF72F4" w:rsidRDefault="00BF72F4">
      <w:pPr>
        <w:rPr>
          <w:rFonts w:hint="eastAsia"/>
        </w:rPr>
      </w:pPr>
    </w:p>
    <w:p w14:paraId="2E12BC24" w14:textId="77777777" w:rsidR="00BF72F4" w:rsidRDefault="00BF72F4">
      <w:pPr>
        <w:rPr>
          <w:rFonts w:hint="eastAsia"/>
        </w:rPr>
      </w:pPr>
      <w:r>
        <w:rPr>
          <w:rFonts w:hint="eastAsia"/>
        </w:rPr>
        <w:t>文化意义</w:t>
      </w:r>
    </w:p>
    <w:p w14:paraId="6C313358" w14:textId="77777777" w:rsidR="00BF72F4" w:rsidRDefault="00BF72F4">
      <w:pPr>
        <w:rPr>
          <w:rFonts w:hint="eastAsia"/>
        </w:rPr>
      </w:pPr>
      <w:r>
        <w:rPr>
          <w:rFonts w:hint="eastAsia"/>
        </w:rPr>
        <w:t>在中国传统文化里，手绢儿不仅仅是一件日常用品，它还承载着深厚的文化内涵。例如，在戏曲表演中，演员们常常会用手绢作为道具来增强表演效果；而在民间习俗方面，手绢儿也被赋予了特殊的象征意义，比如新娘出嫁时携带的手绢代表纯洁和忠贞。赠送手绢也成为了一种表达关怀和友谊的方式。</w:t>
      </w:r>
    </w:p>
    <w:p w14:paraId="298D2E5E" w14:textId="77777777" w:rsidR="00BF72F4" w:rsidRDefault="00BF72F4">
      <w:pPr>
        <w:rPr>
          <w:rFonts w:hint="eastAsia"/>
        </w:rPr>
      </w:pPr>
    </w:p>
    <w:p w14:paraId="1FF15056" w14:textId="77777777" w:rsidR="00BF72F4" w:rsidRDefault="00BF72F4">
      <w:pPr>
        <w:rPr>
          <w:rFonts w:hint="eastAsia"/>
        </w:rPr>
      </w:pPr>
      <w:r>
        <w:rPr>
          <w:rFonts w:hint="eastAsia"/>
        </w:rPr>
        <w:t>现代社会中的手绢儿</w:t>
      </w:r>
    </w:p>
    <w:p w14:paraId="7744378B" w14:textId="77777777" w:rsidR="00BF72F4" w:rsidRDefault="00BF72F4">
      <w:pPr>
        <w:rPr>
          <w:rFonts w:hint="eastAsia"/>
        </w:rPr>
      </w:pPr>
      <w:r>
        <w:rPr>
          <w:rFonts w:hint="eastAsia"/>
        </w:rPr>
        <w:t>进入现代社会后，尽管纸巾的流行对手绢儿的地位构成了一定挑战，但手绢儿并未完全退出历史舞台。相反地，随着环保意识的提升，越来越多的人开始重新审视并选择使用可重复利用的手绢儿。手工艺品市场上的精美手工刺绣手绢儿也越来越受欢迎，它们既保留了传统工艺的魅力，又符合现代人对于个性化和高品质生活的追求。</w:t>
      </w:r>
    </w:p>
    <w:p w14:paraId="0750098D" w14:textId="77777777" w:rsidR="00BF72F4" w:rsidRDefault="00BF72F4">
      <w:pPr>
        <w:rPr>
          <w:rFonts w:hint="eastAsia"/>
        </w:rPr>
      </w:pPr>
    </w:p>
    <w:p w14:paraId="096E024B" w14:textId="77777777" w:rsidR="00BF72F4" w:rsidRDefault="00BF72F4">
      <w:pPr>
        <w:rPr>
          <w:rFonts w:hint="eastAsia"/>
        </w:rPr>
      </w:pPr>
      <w:r>
        <w:rPr>
          <w:rFonts w:hint="eastAsia"/>
        </w:rPr>
        <w:t>最后的总结</w:t>
      </w:r>
    </w:p>
    <w:p w14:paraId="207648CD" w14:textId="77777777" w:rsidR="00BF72F4" w:rsidRDefault="00BF72F4">
      <w:pPr>
        <w:rPr>
          <w:rFonts w:hint="eastAsia"/>
        </w:rPr>
      </w:pPr>
      <w:r>
        <w:rPr>
          <w:rFonts w:hint="eastAsia"/>
        </w:rPr>
        <w:t>手绢儿这一小小物件，承载着中华民族悠久的历史文化和人民的生活智慧。从古代到今天，它见证了时代的变迁和社会的进步。无论是作为一种实用工具还是文化符号，手绢儿都值得我们去珍视和传承。在未来，希望更多人能够认识到手绢儿背后蕴含的价值，并将其融入日常生活之中。</w:t>
      </w:r>
    </w:p>
    <w:p w14:paraId="73F981C8" w14:textId="77777777" w:rsidR="00BF72F4" w:rsidRDefault="00BF72F4">
      <w:pPr>
        <w:rPr>
          <w:rFonts w:hint="eastAsia"/>
        </w:rPr>
      </w:pPr>
    </w:p>
    <w:p w14:paraId="5CDFA91E" w14:textId="77777777" w:rsidR="00BF72F4" w:rsidRDefault="00BF7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77539" w14:textId="77777777" w:rsidR="00BF72F4" w:rsidRDefault="00BF72F4">
      <w:pPr>
        <w:rPr>
          <w:rFonts w:hint="eastAsia"/>
        </w:rPr>
      </w:pPr>
    </w:p>
    <w:p w14:paraId="11077BED" w14:textId="77777777" w:rsidR="00BF72F4" w:rsidRDefault="00BF72F4">
      <w:pPr>
        <w:rPr>
          <w:rFonts w:hint="eastAsia"/>
        </w:rPr>
      </w:pPr>
    </w:p>
    <w:p w14:paraId="4ED577AF" w14:textId="77777777" w:rsidR="00BF72F4" w:rsidRDefault="00BF72F4">
      <w:pPr>
        <w:rPr>
          <w:rFonts w:hint="eastAsia"/>
        </w:rPr>
      </w:pPr>
    </w:p>
    <w:p w14:paraId="0DC3DC9B" w14:textId="77777777" w:rsidR="00BF72F4" w:rsidRDefault="00BF72F4">
      <w:pPr>
        <w:rPr>
          <w:rFonts w:hint="eastAsia"/>
        </w:rPr>
      </w:pPr>
      <w:r>
        <w:rPr>
          <w:rFonts w:hint="eastAsia"/>
        </w:rPr>
        <w:t>点击下载 手绢儿的拼音Word版本可打印</w:t>
      </w:r>
    </w:p>
    <w:p w14:paraId="3FD0EA77" w14:textId="6E5D5647" w:rsidR="00003778" w:rsidRDefault="00003778"/>
    <w:sectPr w:rsidR="00003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78"/>
    <w:rsid w:val="00003778"/>
    <w:rsid w:val="00451AD6"/>
    <w:rsid w:val="00B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D8E9D-F577-4830-8D7B-C781B4EB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