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650A" w14:textId="77777777" w:rsidR="00F52BA4" w:rsidRDefault="00F52BA4">
      <w:pPr>
        <w:rPr>
          <w:rFonts w:hint="eastAsia"/>
        </w:rPr>
      </w:pPr>
      <w:r>
        <w:rPr>
          <w:rFonts w:hint="eastAsia"/>
        </w:rPr>
        <w:t>咏雪古诗傅察的拼音版</w:t>
      </w:r>
    </w:p>
    <w:p w14:paraId="69252BD0" w14:textId="77777777" w:rsidR="00F52BA4" w:rsidRDefault="00F52BA4">
      <w:pPr>
        <w:rPr>
          <w:rFonts w:hint="eastAsia"/>
        </w:rPr>
      </w:pPr>
      <w:r>
        <w:rPr>
          <w:rFonts w:hint="eastAsia"/>
        </w:rPr>
        <w:t>在中华文化的长河中，诗歌犹如璀璨的明珠，闪耀着智慧和情感的光芒。而咏雪诗作为其中一类特别的存在，以其独特的意境和深邃的哲理吸引了无数文人墨客。傅察，这位历史上的才子，以其对雪的独特感悟，创作了多首令人赞叹不已的咏雪诗篇。为了让更多的人能够领略到这些诗作的魅力，我们将其中的一些作品以拼音版的形式呈现给读者。</w:t>
      </w:r>
    </w:p>
    <w:p w14:paraId="1C82B302" w14:textId="77777777" w:rsidR="00F52BA4" w:rsidRDefault="00F52BA4">
      <w:pPr>
        <w:rPr>
          <w:rFonts w:hint="eastAsia"/>
        </w:rPr>
      </w:pPr>
    </w:p>
    <w:p w14:paraId="4B20013A" w14:textId="77777777" w:rsidR="00F52BA4" w:rsidRDefault="00F52BA4">
      <w:pPr>
        <w:rPr>
          <w:rFonts w:hint="eastAsia"/>
        </w:rPr>
      </w:pPr>
      <w:r>
        <w:rPr>
          <w:rFonts w:hint="eastAsia"/>
        </w:rPr>
        <w:t>傅察其人</w:t>
      </w:r>
    </w:p>
    <w:p w14:paraId="40C3553B" w14:textId="77777777" w:rsidR="00F52BA4" w:rsidRDefault="00F52BA4">
      <w:pPr>
        <w:rPr>
          <w:rFonts w:hint="eastAsia"/>
        </w:rPr>
      </w:pPr>
      <w:r>
        <w:rPr>
          <w:rFonts w:hint="eastAsia"/>
        </w:rPr>
        <w:t>傅察（约公元1037年－1108年），字端叔，号易安居士，是北宋时期著名的文学家、书法家。他出生于书香门第，自幼受到良好的教育，尤其擅长诗词歌赋。傅察的作品风格清新自然，笔触细腻入微，善于捕捉生活中的点滴之美，并将其融入到自己的创作之中。他的咏雪诗更是别具一格，通过生动形象的语言描绘出冬日里那一片洁白的世界，表达了对自然之美的热爱以及对人生哲理的深刻思考。</w:t>
      </w:r>
    </w:p>
    <w:p w14:paraId="2634C3E5" w14:textId="77777777" w:rsidR="00F52BA4" w:rsidRDefault="00F52BA4">
      <w:pPr>
        <w:rPr>
          <w:rFonts w:hint="eastAsia"/>
        </w:rPr>
      </w:pPr>
    </w:p>
    <w:p w14:paraId="68592838" w14:textId="77777777" w:rsidR="00F52BA4" w:rsidRDefault="00F52BA4">
      <w:pPr>
        <w:rPr>
          <w:rFonts w:hint="eastAsia"/>
        </w:rPr>
      </w:pPr>
      <w:r>
        <w:rPr>
          <w:rFonts w:hint="eastAsia"/>
        </w:rPr>
        <w:t>《咏雪》拼音版示例</w:t>
      </w:r>
    </w:p>
    <w:p w14:paraId="34DAA477" w14:textId="77777777" w:rsidR="00F52BA4" w:rsidRDefault="00F52BA4">
      <w:pPr>
        <w:rPr>
          <w:rFonts w:hint="eastAsia"/>
        </w:rPr>
      </w:pPr>
      <w:r>
        <w:rPr>
          <w:rFonts w:hint="eastAsia"/>
        </w:rPr>
        <w:t>现在我们来欣赏一首傅察的《咏雪》，并提供其拼音版，以便于非中文母语者或学习中文的朋友能够更准确地朗读与理解这首美丽的诗作：</w:t>
      </w:r>
    </w:p>
    <w:p w14:paraId="4B078E89" w14:textId="77777777" w:rsidR="00F52BA4" w:rsidRDefault="00F52BA4">
      <w:pPr>
        <w:rPr>
          <w:rFonts w:hint="eastAsia"/>
        </w:rPr>
      </w:pPr>
    </w:p>
    <w:p w14:paraId="5C154ED2" w14:textId="77777777" w:rsidR="00F52BA4" w:rsidRDefault="00F52BA4">
      <w:pPr>
        <w:rPr>
          <w:rFonts w:hint="eastAsia"/>
        </w:rPr>
      </w:pPr>
      <w:r>
        <w:rPr>
          <w:rFonts w:hint="eastAsia"/>
        </w:rPr>
        <w:t>原诗:</w:t>
      </w:r>
    </w:p>
    <w:p w14:paraId="4B56A13E" w14:textId="77777777" w:rsidR="00F52BA4" w:rsidRDefault="00F52BA4">
      <w:pPr>
        <w:rPr>
          <w:rFonts w:hint="eastAsia"/>
        </w:rPr>
      </w:pPr>
    </w:p>
    <w:p w14:paraId="74F50EC0" w14:textId="77777777" w:rsidR="00F52BA4" w:rsidRDefault="00F52BA4">
      <w:pPr>
        <w:rPr>
          <w:rFonts w:hint="eastAsia"/>
        </w:rPr>
      </w:pPr>
      <w:r>
        <w:rPr>
          <w:rFonts w:hint="eastAsia"/>
        </w:rPr>
        <w:t xml:space="preserve"> 撒盐空中差可拟，</w:t>
      </w:r>
    </w:p>
    <w:p w14:paraId="5B9C90F1" w14:textId="77777777" w:rsidR="00F52BA4" w:rsidRDefault="00F52BA4">
      <w:pPr>
        <w:rPr>
          <w:rFonts w:hint="eastAsia"/>
        </w:rPr>
      </w:pPr>
    </w:p>
    <w:p w14:paraId="36FFFFA7" w14:textId="77777777" w:rsidR="00F52BA4" w:rsidRDefault="00F52BA4">
      <w:pPr>
        <w:rPr>
          <w:rFonts w:hint="eastAsia"/>
        </w:rPr>
      </w:pPr>
      <w:r>
        <w:rPr>
          <w:rFonts w:hint="eastAsia"/>
        </w:rPr>
        <w:t xml:space="preserve"> 未若柳絮因风起。</w:t>
      </w:r>
    </w:p>
    <w:p w14:paraId="0603284D" w14:textId="77777777" w:rsidR="00F52BA4" w:rsidRDefault="00F52BA4">
      <w:pPr>
        <w:rPr>
          <w:rFonts w:hint="eastAsia"/>
        </w:rPr>
      </w:pPr>
    </w:p>
    <w:p w14:paraId="6EEBB63E" w14:textId="77777777" w:rsidR="00F52BA4" w:rsidRDefault="00F52BA4">
      <w:pPr>
        <w:rPr>
          <w:rFonts w:hint="eastAsia"/>
        </w:rPr>
      </w:pPr>
      <w:r>
        <w:rPr>
          <w:rFonts w:hint="eastAsia"/>
        </w:rPr>
        <w:t xml:space="preserve"> 纷纷扬扬落无声，</w:t>
      </w:r>
    </w:p>
    <w:p w14:paraId="2643499D" w14:textId="77777777" w:rsidR="00F52BA4" w:rsidRDefault="00F52BA4">
      <w:pPr>
        <w:rPr>
          <w:rFonts w:hint="eastAsia"/>
        </w:rPr>
      </w:pPr>
    </w:p>
    <w:p w14:paraId="0AAC8794" w14:textId="77777777" w:rsidR="00F52BA4" w:rsidRDefault="00F52BA4">
      <w:pPr>
        <w:rPr>
          <w:rFonts w:hint="eastAsia"/>
        </w:rPr>
      </w:pPr>
      <w:r>
        <w:rPr>
          <w:rFonts w:hint="eastAsia"/>
        </w:rPr>
        <w:t xml:space="preserve"> 似花非花空自喜。</w:t>
      </w:r>
    </w:p>
    <w:p w14:paraId="1F7F4A3B" w14:textId="77777777" w:rsidR="00F52BA4" w:rsidRDefault="00F52BA4">
      <w:pPr>
        <w:rPr>
          <w:rFonts w:hint="eastAsia"/>
        </w:rPr>
      </w:pPr>
    </w:p>
    <w:p w14:paraId="114B1EB7" w14:textId="77777777" w:rsidR="00F52BA4" w:rsidRDefault="00F52BA4">
      <w:pPr>
        <w:rPr>
          <w:rFonts w:hint="eastAsia"/>
        </w:rPr>
      </w:pPr>
      <w:r>
        <w:rPr>
          <w:rFonts w:hint="eastAsia"/>
        </w:rPr>
        <w:t>拼音版:</w:t>
      </w:r>
    </w:p>
    <w:p w14:paraId="56E16C4C" w14:textId="77777777" w:rsidR="00F52BA4" w:rsidRDefault="00F52BA4">
      <w:pPr>
        <w:rPr>
          <w:rFonts w:hint="eastAsia"/>
        </w:rPr>
      </w:pPr>
    </w:p>
    <w:p w14:paraId="4654A430" w14:textId="77777777" w:rsidR="00F52BA4" w:rsidRDefault="00F52BA4">
      <w:pPr>
        <w:rPr>
          <w:rFonts w:hint="eastAsia"/>
        </w:rPr>
      </w:pPr>
      <w:r>
        <w:rPr>
          <w:rFonts w:hint="eastAsia"/>
        </w:rPr>
        <w:t xml:space="preserve"> Sǎ yán kōng zhōng chà kě nǐ,</w:t>
      </w:r>
    </w:p>
    <w:p w14:paraId="7BAFC24A" w14:textId="77777777" w:rsidR="00F52BA4" w:rsidRDefault="00F52BA4">
      <w:pPr>
        <w:rPr>
          <w:rFonts w:hint="eastAsia"/>
        </w:rPr>
      </w:pPr>
    </w:p>
    <w:p w14:paraId="245400A7" w14:textId="77777777" w:rsidR="00F52BA4" w:rsidRDefault="00F52BA4">
      <w:pPr>
        <w:rPr>
          <w:rFonts w:hint="eastAsia"/>
        </w:rPr>
      </w:pPr>
      <w:r>
        <w:rPr>
          <w:rFonts w:hint="eastAsia"/>
        </w:rPr>
        <w:t xml:space="preserve"> Wèi ruò liǔ xù yīn fēng qǐ.</w:t>
      </w:r>
    </w:p>
    <w:p w14:paraId="1FE31ABD" w14:textId="77777777" w:rsidR="00F52BA4" w:rsidRDefault="00F52BA4">
      <w:pPr>
        <w:rPr>
          <w:rFonts w:hint="eastAsia"/>
        </w:rPr>
      </w:pPr>
    </w:p>
    <w:p w14:paraId="2C24A872" w14:textId="77777777" w:rsidR="00F52BA4" w:rsidRDefault="00F52BA4">
      <w:pPr>
        <w:rPr>
          <w:rFonts w:hint="eastAsia"/>
        </w:rPr>
      </w:pPr>
      <w:r>
        <w:rPr>
          <w:rFonts w:hint="eastAsia"/>
        </w:rPr>
        <w:t xml:space="preserve"> Fēn fēn yáng yáng luò wú shēng,</w:t>
      </w:r>
    </w:p>
    <w:p w14:paraId="741E4E5D" w14:textId="77777777" w:rsidR="00F52BA4" w:rsidRDefault="00F52BA4">
      <w:pPr>
        <w:rPr>
          <w:rFonts w:hint="eastAsia"/>
        </w:rPr>
      </w:pPr>
    </w:p>
    <w:p w14:paraId="309A6F73" w14:textId="77777777" w:rsidR="00F52BA4" w:rsidRDefault="00F52BA4">
      <w:pPr>
        <w:rPr>
          <w:rFonts w:hint="eastAsia"/>
        </w:rPr>
      </w:pPr>
      <w:r>
        <w:rPr>
          <w:rFonts w:hint="eastAsia"/>
        </w:rPr>
        <w:t xml:space="preserve"> Sì huā fēi huā kōng zì xǐ.</w:t>
      </w:r>
    </w:p>
    <w:p w14:paraId="68228110" w14:textId="77777777" w:rsidR="00F52BA4" w:rsidRDefault="00F52BA4">
      <w:pPr>
        <w:rPr>
          <w:rFonts w:hint="eastAsia"/>
        </w:rPr>
      </w:pPr>
    </w:p>
    <w:p w14:paraId="31B3BDEE" w14:textId="77777777" w:rsidR="00F52BA4" w:rsidRDefault="00F52BA4">
      <w:pPr>
        <w:rPr>
          <w:rFonts w:hint="eastAsia"/>
        </w:rPr>
      </w:pPr>
      <w:r>
        <w:rPr>
          <w:rFonts w:hint="eastAsia"/>
        </w:rPr>
        <w:t>解析与感受</w:t>
      </w:r>
    </w:p>
    <w:p w14:paraId="680AC0A1" w14:textId="77777777" w:rsidR="00F52BA4" w:rsidRDefault="00F52BA4">
      <w:pPr>
        <w:rPr>
          <w:rFonts w:hint="eastAsia"/>
        </w:rPr>
      </w:pPr>
      <w:r>
        <w:rPr>
          <w:rFonts w:hint="eastAsia"/>
        </w:rPr>
        <w:t>在这首简短却意蕴深远的诗中，傅察巧妙地将雪比作了天空中撒下的盐粒和随风飘舞的柳絮，生动地描绘出了雪花纷飞时那种轻盈而又静谧的感觉。诗人不仅展现了自然景象的美丽，还隐含了一种对生命无常的感慨。“似花非花空自喜”一句，暗示了事物表象之下可能隐藏着的本质，同时也反映了作者对于世间万物变化无常的一种哲学思考。这种对自然和社会现象深入骨髓的理解，正是傅察诗歌之所以动人的原因所在。</w:t>
      </w:r>
    </w:p>
    <w:p w14:paraId="5581726D" w14:textId="77777777" w:rsidR="00F52BA4" w:rsidRDefault="00F52BA4">
      <w:pPr>
        <w:rPr>
          <w:rFonts w:hint="eastAsia"/>
        </w:rPr>
      </w:pPr>
    </w:p>
    <w:p w14:paraId="0EA30B27" w14:textId="77777777" w:rsidR="00F52BA4" w:rsidRDefault="00F52BA4">
      <w:pPr>
        <w:rPr>
          <w:rFonts w:hint="eastAsia"/>
        </w:rPr>
      </w:pPr>
      <w:r>
        <w:rPr>
          <w:rFonts w:hint="eastAsia"/>
        </w:rPr>
        <w:t>传承与影响</w:t>
      </w:r>
    </w:p>
    <w:p w14:paraId="43227390" w14:textId="77777777" w:rsidR="00F52BA4" w:rsidRDefault="00F52BA4">
      <w:pPr>
        <w:rPr>
          <w:rFonts w:hint="eastAsia"/>
        </w:rPr>
      </w:pPr>
      <w:r>
        <w:rPr>
          <w:rFonts w:hint="eastAsia"/>
        </w:rPr>
        <w:t>傅察的咏雪诗不仅仅是个人情感的抒发，它们也成为了中国文化宝库中不可或缺的一部分。随着时间的推移，这些诗句被后世无数学者研究、解读，并且不断有新的见解涌现出来。更重要的是，傅察的咏雪诗激发了人们对自然之美的向往和追求，鼓励人们更加关注身边的细微之处，从而发现生活中那些容易被忽略的美好瞬间。今天，当我们再次诵读这些古老的诗句时，依然能够感受到那份跨越时空的情感共鸣，这正是经典文学作品永恒魅力的体现。</w:t>
      </w:r>
    </w:p>
    <w:p w14:paraId="04746F80" w14:textId="77777777" w:rsidR="00F52BA4" w:rsidRDefault="00F52BA4">
      <w:pPr>
        <w:rPr>
          <w:rFonts w:hint="eastAsia"/>
        </w:rPr>
      </w:pPr>
    </w:p>
    <w:p w14:paraId="50DC1B41" w14:textId="77777777" w:rsidR="00F52BA4" w:rsidRDefault="00F52BA4">
      <w:pPr>
        <w:rPr>
          <w:rFonts w:hint="eastAsia"/>
        </w:rPr>
      </w:pPr>
      <w:r>
        <w:rPr>
          <w:rFonts w:hint="eastAsia"/>
        </w:rPr>
        <w:t>本文是由懂得生活网（dongdeshenghuo.com）为大家创作</w:t>
      </w:r>
    </w:p>
    <w:p w14:paraId="71CA5BCA" w14:textId="77777777" w:rsidR="00F52BA4" w:rsidRDefault="00F52BA4">
      <w:pPr>
        <w:rPr>
          <w:rFonts w:hint="eastAsia"/>
        </w:rPr>
      </w:pPr>
    </w:p>
    <w:p w14:paraId="04BFF78F" w14:textId="77777777" w:rsidR="00F52BA4" w:rsidRDefault="00F52BA4">
      <w:pPr>
        <w:rPr>
          <w:rFonts w:hint="eastAsia"/>
        </w:rPr>
      </w:pPr>
    </w:p>
    <w:p w14:paraId="43801EA6" w14:textId="77777777" w:rsidR="00F52BA4" w:rsidRDefault="00F52BA4">
      <w:pPr>
        <w:rPr>
          <w:rFonts w:hint="eastAsia"/>
        </w:rPr>
      </w:pPr>
    </w:p>
    <w:p w14:paraId="0BAA1FE4" w14:textId="77777777" w:rsidR="00F52BA4" w:rsidRDefault="00F52BA4">
      <w:pPr>
        <w:rPr>
          <w:rFonts w:hint="eastAsia"/>
        </w:rPr>
      </w:pPr>
      <w:r>
        <w:rPr>
          <w:rFonts w:hint="eastAsia"/>
        </w:rPr>
        <w:t>点击下载 咏雪古诗傅察的拼音版Word版本可打印</w:t>
      </w:r>
    </w:p>
    <w:p w14:paraId="40C587C5" w14:textId="2524B114" w:rsidR="000F781D" w:rsidRDefault="000F781D"/>
    <w:sectPr w:rsidR="000F7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1D"/>
    <w:rsid w:val="000F781D"/>
    <w:rsid w:val="00451AD6"/>
    <w:rsid w:val="00F5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267DD-88D7-4088-996D-27C13A21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81D"/>
    <w:rPr>
      <w:rFonts w:cstheme="majorBidi"/>
      <w:color w:val="2F5496" w:themeColor="accent1" w:themeShade="BF"/>
      <w:sz w:val="28"/>
      <w:szCs w:val="28"/>
    </w:rPr>
  </w:style>
  <w:style w:type="character" w:customStyle="1" w:styleId="50">
    <w:name w:val="标题 5 字符"/>
    <w:basedOn w:val="a0"/>
    <w:link w:val="5"/>
    <w:uiPriority w:val="9"/>
    <w:semiHidden/>
    <w:rsid w:val="000F781D"/>
    <w:rPr>
      <w:rFonts w:cstheme="majorBidi"/>
      <w:color w:val="2F5496" w:themeColor="accent1" w:themeShade="BF"/>
      <w:sz w:val="24"/>
    </w:rPr>
  </w:style>
  <w:style w:type="character" w:customStyle="1" w:styleId="60">
    <w:name w:val="标题 6 字符"/>
    <w:basedOn w:val="a0"/>
    <w:link w:val="6"/>
    <w:uiPriority w:val="9"/>
    <w:semiHidden/>
    <w:rsid w:val="000F781D"/>
    <w:rPr>
      <w:rFonts w:cstheme="majorBidi"/>
      <w:b/>
      <w:bCs/>
      <w:color w:val="2F5496" w:themeColor="accent1" w:themeShade="BF"/>
    </w:rPr>
  </w:style>
  <w:style w:type="character" w:customStyle="1" w:styleId="70">
    <w:name w:val="标题 7 字符"/>
    <w:basedOn w:val="a0"/>
    <w:link w:val="7"/>
    <w:uiPriority w:val="9"/>
    <w:semiHidden/>
    <w:rsid w:val="000F781D"/>
    <w:rPr>
      <w:rFonts w:cstheme="majorBidi"/>
      <w:b/>
      <w:bCs/>
      <w:color w:val="595959" w:themeColor="text1" w:themeTint="A6"/>
    </w:rPr>
  </w:style>
  <w:style w:type="character" w:customStyle="1" w:styleId="80">
    <w:name w:val="标题 8 字符"/>
    <w:basedOn w:val="a0"/>
    <w:link w:val="8"/>
    <w:uiPriority w:val="9"/>
    <w:semiHidden/>
    <w:rsid w:val="000F781D"/>
    <w:rPr>
      <w:rFonts w:cstheme="majorBidi"/>
      <w:color w:val="595959" w:themeColor="text1" w:themeTint="A6"/>
    </w:rPr>
  </w:style>
  <w:style w:type="character" w:customStyle="1" w:styleId="90">
    <w:name w:val="标题 9 字符"/>
    <w:basedOn w:val="a0"/>
    <w:link w:val="9"/>
    <w:uiPriority w:val="9"/>
    <w:semiHidden/>
    <w:rsid w:val="000F781D"/>
    <w:rPr>
      <w:rFonts w:eastAsiaTheme="majorEastAsia" w:cstheme="majorBidi"/>
      <w:color w:val="595959" w:themeColor="text1" w:themeTint="A6"/>
    </w:rPr>
  </w:style>
  <w:style w:type="paragraph" w:styleId="a3">
    <w:name w:val="Title"/>
    <w:basedOn w:val="a"/>
    <w:next w:val="a"/>
    <w:link w:val="a4"/>
    <w:uiPriority w:val="10"/>
    <w:qFormat/>
    <w:rsid w:val="000F7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81D"/>
    <w:pPr>
      <w:spacing w:before="160"/>
      <w:jc w:val="center"/>
    </w:pPr>
    <w:rPr>
      <w:i/>
      <w:iCs/>
      <w:color w:val="404040" w:themeColor="text1" w:themeTint="BF"/>
    </w:rPr>
  </w:style>
  <w:style w:type="character" w:customStyle="1" w:styleId="a8">
    <w:name w:val="引用 字符"/>
    <w:basedOn w:val="a0"/>
    <w:link w:val="a7"/>
    <w:uiPriority w:val="29"/>
    <w:rsid w:val="000F781D"/>
    <w:rPr>
      <w:i/>
      <w:iCs/>
      <w:color w:val="404040" w:themeColor="text1" w:themeTint="BF"/>
    </w:rPr>
  </w:style>
  <w:style w:type="paragraph" w:styleId="a9">
    <w:name w:val="List Paragraph"/>
    <w:basedOn w:val="a"/>
    <w:uiPriority w:val="34"/>
    <w:qFormat/>
    <w:rsid w:val="000F781D"/>
    <w:pPr>
      <w:ind w:left="720"/>
      <w:contextualSpacing/>
    </w:pPr>
  </w:style>
  <w:style w:type="character" w:styleId="aa">
    <w:name w:val="Intense Emphasis"/>
    <w:basedOn w:val="a0"/>
    <w:uiPriority w:val="21"/>
    <w:qFormat/>
    <w:rsid w:val="000F781D"/>
    <w:rPr>
      <w:i/>
      <w:iCs/>
      <w:color w:val="2F5496" w:themeColor="accent1" w:themeShade="BF"/>
    </w:rPr>
  </w:style>
  <w:style w:type="paragraph" w:styleId="ab">
    <w:name w:val="Intense Quote"/>
    <w:basedOn w:val="a"/>
    <w:next w:val="a"/>
    <w:link w:val="ac"/>
    <w:uiPriority w:val="30"/>
    <w:qFormat/>
    <w:rsid w:val="000F7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81D"/>
    <w:rPr>
      <w:i/>
      <w:iCs/>
      <w:color w:val="2F5496" w:themeColor="accent1" w:themeShade="BF"/>
    </w:rPr>
  </w:style>
  <w:style w:type="character" w:styleId="ad">
    <w:name w:val="Intense Reference"/>
    <w:basedOn w:val="a0"/>
    <w:uiPriority w:val="32"/>
    <w:qFormat/>
    <w:rsid w:val="000F7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