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6AC0" w14:textId="77777777" w:rsidR="006477E4" w:rsidRDefault="006477E4">
      <w:pPr>
        <w:rPr>
          <w:rFonts w:hint="eastAsia"/>
        </w:rPr>
      </w:pPr>
      <w:r>
        <w:rPr>
          <w:rFonts w:hint="eastAsia"/>
        </w:rPr>
        <w:t>同花顺期货通的拼音怎么打</w:t>
      </w:r>
    </w:p>
    <w:p w14:paraId="28BD0BED" w14:textId="77777777" w:rsidR="006477E4" w:rsidRDefault="006477E4">
      <w:pPr>
        <w:rPr>
          <w:rFonts w:hint="eastAsia"/>
        </w:rPr>
      </w:pPr>
      <w:r>
        <w:rPr>
          <w:rFonts w:hint="eastAsia"/>
        </w:rPr>
        <w:t>在日常使用电脑或者手机进行中文输入时，我们常常需要依赖拼音输入法来打出我们需要的文字。对于一些特定的专业词汇或软件名称，如“同花顺期货通”，正确地拼写出其拼音可以帮助用户更快速准确地完成输入。“同花顺期货通”的拼音应当如何正确打出呢？</w:t>
      </w:r>
    </w:p>
    <w:p w14:paraId="67408CDB" w14:textId="77777777" w:rsidR="006477E4" w:rsidRDefault="006477E4">
      <w:pPr>
        <w:rPr>
          <w:rFonts w:hint="eastAsia"/>
        </w:rPr>
      </w:pPr>
    </w:p>
    <w:p w14:paraId="7204C45C" w14:textId="77777777" w:rsidR="006477E4" w:rsidRDefault="006477E4">
      <w:pPr>
        <w:rPr>
          <w:rFonts w:hint="eastAsia"/>
        </w:rPr>
      </w:pPr>
      <w:r>
        <w:rPr>
          <w:rFonts w:hint="eastAsia"/>
        </w:rPr>
        <w:t>同花顺期货通简介</w:t>
      </w:r>
    </w:p>
    <w:p w14:paraId="3400D00B" w14:textId="77777777" w:rsidR="006477E4" w:rsidRDefault="006477E4">
      <w:pPr>
        <w:rPr>
          <w:rFonts w:hint="eastAsia"/>
        </w:rPr>
      </w:pPr>
      <w:r>
        <w:rPr>
          <w:rFonts w:hint="eastAsia"/>
        </w:rPr>
        <w:t>同花顺期货通是一款由浙江核新同花顺网络信息股份有限公司开发的针对中国期货市场的交易和分析软件。它为期货投资者提供了一个集成行情、资讯、交易等功能于一体的平台。通过这款软件，用户可以实时获取期货市场的动态数据，进行技术分析，并直接下单交易。</w:t>
      </w:r>
    </w:p>
    <w:p w14:paraId="343F1943" w14:textId="77777777" w:rsidR="006477E4" w:rsidRDefault="006477E4">
      <w:pPr>
        <w:rPr>
          <w:rFonts w:hint="eastAsia"/>
        </w:rPr>
      </w:pPr>
    </w:p>
    <w:p w14:paraId="1681D652" w14:textId="77777777" w:rsidR="006477E4" w:rsidRDefault="006477E4">
      <w:pPr>
        <w:rPr>
          <w:rFonts w:hint="eastAsia"/>
        </w:rPr>
      </w:pPr>
      <w:r>
        <w:rPr>
          <w:rFonts w:hint="eastAsia"/>
        </w:rPr>
        <w:t>拼音的基本规则</w:t>
      </w:r>
    </w:p>
    <w:p w14:paraId="5D6DC5EC" w14:textId="77777777" w:rsidR="006477E4" w:rsidRDefault="006477E4">
      <w:pPr>
        <w:rPr>
          <w:rFonts w:hint="eastAsia"/>
        </w:rPr>
      </w:pPr>
      <w:r>
        <w:rPr>
          <w:rFonts w:hint="eastAsia"/>
        </w:rPr>
        <w:t>根据汉语拼音方案，每个汉字都有一个对应的拼音。当遇到多字组成的词语或专有名词时，我们应该依据现代汉语词典中的标准发音来进行拼写。例如，“同”字的拼音是tóng，“花”字是huā，“顺”字是shùn。因此，“同花顺”三个字连起来的拼音就是“tóng huā shùn”。同样，“期货通”的拼音则分别是qī huò tōng。</w:t>
      </w:r>
    </w:p>
    <w:p w14:paraId="03D64810" w14:textId="77777777" w:rsidR="006477E4" w:rsidRDefault="006477E4">
      <w:pPr>
        <w:rPr>
          <w:rFonts w:hint="eastAsia"/>
        </w:rPr>
      </w:pPr>
    </w:p>
    <w:p w14:paraId="1A7A1386" w14:textId="77777777" w:rsidR="006477E4" w:rsidRDefault="006477E4">
      <w:pPr>
        <w:rPr>
          <w:rFonts w:hint="eastAsia"/>
        </w:rPr>
      </w:pPr>
      <w:r>
        <w:rPr>
          <w:rFonts w:hint="eastAsia"/>
        </w:rPr>
        <w:t>同花顺期货通的拼音</w:t>
      </w:r>
    </w:p>
    <w:p w14:paraId="177A8643" w14:textId="77777777" w:rsidR="006477E4" w:rsidRDefault="006477E4">
      <w:pPr>
        <w:rPr>
          <w:rFonts w:hint="eastAsia"/>
        </w:rPr>
      </w:pPr>
      <w:r>
        <w:rPr>
          <w:rFonts w:hint="eastAsia"/>
        </w:rPr>
        <w:t>按照上述规则，“同花顺期货通”的完整拼音应该是：“tóng huā shùn qī huò tōng”。当您在使用拼音输入法时，只需依次输入这串拼音，然后从候选词中选择正确的词语即可。如果您的输入法具备智能联想功能，可能仅需输入首字母“thsqht”就能找到目标词语。</w:t>
      </w:r>
    </w:p>
    <w:p w14:paraId="345857AA" w14:textId="77777777" w:rsidR="006477E4" w:rsidRDefault="006477E4">
      <w:pPr>
        <w:rPr>
          <w:rFonts w:hint="eastAsia"/>
        </w:rPr>
      </w:pPr>
    </w:p>
    <w:p w14:paraId="5F16A200" w14:textId="77777777" w:rsidR="006477E4" w:rsidRDefault="006477E4">
      <w:pPr>
        <w:rPr>
          <w:rFonts w:hint="eastAsia"/>
        </w:rPr>
      </w:pPr>
      <w:r>
        <w:rPr>
          <w:rFonts w:hint="eastAsia"/>
        </w:rPr>
        <w:t>拼音输入技巧</w:t>
      </w:r>
    </w:p>
    <w:p w14:paraId="1453066F" w14:textId="77777777" w:rsidR="006477E4" w:rsidRDefault="006477E4">
      <w:pPr>
        <w:rPr>
          <w:rFonts w:hint="eastAsia"/>
        </w:rPr>
      </w:pPr>
      <w:r>
        <w:rPr>
          <w:rFonts w:hint="eastAsia"/>
        </w:rPr>
        <w:t>为了提高输入效率，除了掌握正确的拼音外，还可以利用一些拼音输入的小技巧。比如，许多拼音输入法支持模糊音设置，即使您不确定某个字的确切声调，也可以成功打出该字。熟悉并合理运用输入法提供的快捷键和个性化设置，也能够帮助您更快捷地完成文字输入。</w:t>
      </w:r>
    </w:p>
    <w:p w14:paraId="0C53DE07" w14:textId="77777777" w:rsidR="006477E4" w:rsidRDefault="006477E4">
      <w:pPr>
        <w:rPr>
          <w:rFonts w:hint="eastAsia"/>
        </w:rPr>
      </w:pPr>
    </w:p>
    <w:p w14:paraId="34993BFF" w14:textId="77777777" w:rsidR="006477E4" w:rsidRDefault="006477E4">
      <w:pPr>
        <w:rPr>
          <w:rFonts w:hint="eastAsia"/>
        </w:rPr>
      </w:pPr>
      <w:r>
        <w:rPr>
          <w:rFonts w:hint="eastAsia"/>
        </w:rPr>
        <w:t>最后的总结</w:t>
      </w:r>
    </w:p>
    <w:p w14:paraId="519352D1" w14:textId="77777777" w:rsidR="006477E4" w:rsidRDefault="006477E4">
      <w:pPr>
        <w:rPr>
          <w:rFonts w:hint="eastAsia"/>
        </w:rPr>
      </w:pPr>
      <w:r>
        <w:rPr>
          <w:rFonts w:hint="eastAsia"/>
        </w:rPr>
        <w:t>“同花顺期货通”的拼音是“tóng huā shùn qī huò tōng”。了解并正确使用这些拼音不仅有助于我们在交流沟通中准确表达，也能让我们的输入过程更加顺畅高效。希望本文能为那些对同花顺期货通感兴趣或是正在使用的朋友们带来些许帮助。</w:t>
      </w:r>
    </w:p>
    <w:p w14:paraId="08A1BCCC" w14:textId="77777777" w:rsidR="006477E4" w:rsidRDefault="006477E4">
      <w:pPr>
        <w:rPr>
          <w:rFonts w:hint="eastAsia"/>
        </w:rPr>
      </w:pPr>
    </w:p>
    <w:p w14:paraId="5BA2397A" w14:textId="77777777" w:rsidR="006477E4" w:rsidRDefault="006477E4">
      <w:pPr>
        <w:rPr>
          <w:rFonts w:hint="eastAsia"/>
        </w:rPr>
      </w:pPr>
      <w:r>
        <w:rPr>
          <w:rFonts w:hint="eastAsia"/>
        </w:rPr>
        <w:t>本文是由懂得生活网（dongdeshenghuo.com）为大家创作</w:t>
      </w:r>
    </w:p>
    <w:p w14:paraId="55BC0535" w14:textId="77777777" w:rsidR="006477E4" w:rsidRDefault="006477E4">
      <w:pPr>
        <w:rPr>
          <w:rFonts w:hint="eastAsia"/>
        </w:rPr>
      </w:pPr>
    </w:p>
    <w:p w14:paraId="63E5CCD2" w14:textId="77777777" w:rsidR="006477E4" w:rsidRDefault="006477E4">
      <w:pPr>
        <w:rPr>
          <w:rFonts w:hint="eastAsia"/>
        </w:rPr>
      </w:pPr>
    </w:p>
    <w:p w14:paraId="599A3713" w14:textId="77777777" w:rsidR="006477E4" w:rsidRDefault="006477E4">
      <w:pPr>
        <w:rPr>
          <w:rFonts w:hint="eastAsia"/>
        </w:rPr>
      </w:pPr>
    </w:p>
    <w:p w14:paraId="010D854F" w14:textId="77777777" w:rsidR="006477E4" w:rsidRDefault="006477E4">
      <w:pPr>
        <w:rPr>
          <w:rFonts w:hint="eastAsia"/>
        </w:rPr>
      </w:pPr>
      <w:r>
        <w:rPr>
          <w:rFonts w:hint="eastAsia"/>
        </w:rPr>
        <w:t>点击下载 同花顺期货通的拼音怎么打Word版本可打印</w:t>
      </w:r>
    </w:p>
    <w:p w14:paraId="12D1F303" w14:textId="0C3FA79A" w:rsidR="00C2450F" w:rsidRDefault="00C2450F"/>
    <w:sectPr w:rsidR="00C24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F"/>
    <w:rsid w:val="00451AD6"/>
    <w:rsid w:val="006477E4"/>
    <w:rsid w:val="00C2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E546-F277-4394-BC0C-87676AED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50F"/>
    <w:rPr>
      <w:rFonts w:cstheme="majorBidi"/>
      <w:color w:val="2F5496" w:themeColor="accent1" w:themeShade="BF"/>
      <w:sz w:val="28"/>
      <w:szCs w:val="28"/>
    </w:rPr>
  </w:style>
  <w:style w:type="character" w:customStyle="1" w:styleId="50">
    <w:name w:val="标题 5 字符"/>
    <w:basedOn w:val="a0"/>
    <w:link w:val="5"/>
    <w:uiPriority w:val="9"/>
    <w:semiHidden/>
    <w:rsid w:val="00C2450F"/>
    <w:rPr>
      <w:rFonts w:cstheme="majorBidi"/>
      <w:color w:val="2F5496" w:themeColor="accent1" w:themeShade="BF"/>
      <w:sz w:val="24"/>
    </w:rPr>
  </w:style>
  <w:style w:type="character" w:customStyle="1" w:styleId="60">
    <w:name w:val="标题 6 字符"/>
    <w:basedOn w:val="a0"/>
    <w:link w:val="6"/>
    <w:uiPriority w:val="9"/>
    <w:semiHidden/>
    <w:rsid w:val="00C2450F"/>
    <w:rPr>
      <w:rFonts w:cstheme="majorBidi"/>
      <w:b/>
      <w:bCs/>
      <w:color w:val="2F5496" w:themeColor="accent1" w:themeShade="BF"/>
    </w:rPr>
  </w:style>
  <w:style w:type="character" w:customStyle="1" w:styleId="70">
    <w:name w:val="标题 7 字符"/>
    <w:basedOn w:val="a0"/>
    <w:link w:val="7"/>
    <w:uiPriority w:val="9"/>
    <w:semiHidden/>
    <w:rsid w:val="00C2450F"/>
    <w:rPr>
      <w:rFonts w:cstheme="majorBidi"/>
      <w:b/>
      <w:bCs/>
      <w:color w:val="595959" w:themeColor="text1" w:themeTint="A6"/>
    </w:rPr>
  </w:style>
  <w:style w:type="character" w:customStyle="1" w:styleId="80">
    <w:name w:val="标题 8 字符"/>
    <w:basedOn w:val="a0"/>
    <w:link w:val="8"/>
    <w:uiPriority w:val="9"/>
    <w:semiHidden/>
    <w:rsid w:val="00C2450F"/>
    <w:rPr>
      <w:rFonts w:cstheme="majorBidi"/>
      <w:color w:val="595959" w:themeColor="text1" w:themeTint="A6"/>
    </w:rPr>
  </w:style>
  <w:style w:type="character" w:customStyle="1" w:styleId="90">
    <w:name w:val="标题 9 字符"/>
    <w:basedOn w:val="a0"/>
    <w:link w:val="9"/>
    <w:uiPriority w:val="9"/>
    <w:semiHidden/>
    <w:rsid w:val="00C2450F"/>
    <w:rPr>
      <w:rFonts w:eastAsiaTheme="majorEastAsia" w:cstheme="majorBidi"/>
      <w:color w:val="595959" w:themeColor="text1" w:themeTint="A6"/>
    </w:rPr>
  </w:style>
  <w:style w:type="paragraph" w:styleId="a3">
    <w:name w:val="Title"/>
    <w:basedOn w:val="a"/>
    <w:next w:val="a"/>
    <w:link w:val="a4"/>
    <w:uiPriority w:val="10"/>
    <w:qFormat/>
    <w:rsid w:val="00C24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50F"/>
    <w:pPr>
      <w:spacing w:before="160"/>
      <w:jc w:val="center"/>
    </w:pPr>
    <w:rPr>
      <w:i/>
      <w:iCs/>
      <w:color w:val="404040" w:themeColor="text1" w:themeTint="BF"/>
    </w:rPr>
  </w:style>
  <w:style w:type="character" w:customStyle="1" w:styleId="a8">
    <w:name w:val="引用 字符"/>
    <w:basedOn w:val="a0"/>
    <w:link w:val="a7"/>
    <w:uiPriority w:val="29"/>
    <w:rsid w:val="00C2450F"/>
    <w:rPr>
      <w:i/>
      <w:iCs/>
      <w:color w:val="404040" w:themeColor="text1" w:themeTint="BF"/>
    </w:rPr>
  </w:style>
  <w:style w:type="paragraph" w:styleId="a9">
    <w:name w:val="List Paragraph"/>
    <w:basedOn w:val="a"/>
    <w:uiPriority w:val="34"/>
    <w:qFormat/>
    <w:rsid w:val="00C2450F"/>
    <w:pPr>
      <w:ind w:left="720"/>
      <w:contextualSpacing/>
    </w:pPr>
  </w:style>
  <w:style w:type="character" w:styleId="aa">
    <w:name w:val="Intense Emphasis"/>
    <w:basedOn w:val="a0"/>
    <w:uiPriority w:val="21"/>
    <w:qFormat/>
    <w:rsid w:val="00C2450F"/>
    <w:rPr>
      <w:i/>
      <w:iCs/>
      <w:color w:val="2F5496" w:themeColor="accent1" w:themeShade="BF"/>
    </w:rPr>
  </w:style>
  <w:style w:type="paragraph" w:styleId="ab">
    <w:name w:val="Intense Quote"/>
    <w:basedOn w:val="a"/>
    <w:next w:val="a"/>
    <w:link w:val="ac"/>
    <w:uiPriority w:val="30"/>
    <w:qFormat/>
    <w:rsid w:val="00C2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50F"/>
    <w:rPr>
      <w:i/>
      <w:iCs/>
      <w:color w:val="2F5496" w:themeColor="accent1" w:themeShade="BF"/>
    </w:rPr>
  </w:style>
  <w:style w:type="character" w:styleId="ad">
    <w:name w:val="Intense Reference"/>
    <w:basedOn w:val="a0"/>
    <w:uiPriority w:val="32"/>
    <w:qFormat/>
    <w:rsid w:val="00C2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