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8056" w14:textId="77777777" w:rsidR="0081767D" w:rsidRDefault="0081767D">
      <w:pPr>
        <w:rPr>
          <w:rFonts w:hint="eastAsia"/>
        </w:rPr>
      </w:pPr>
      <w:r>
        <w:rPr>
          <w:rFonts w:hint="eastAsia"/>
        </w:rPr>
        <w:t>卧的拼音组词：探索汉字与发音的奇妙组合</w:t>
      </w:r>
    </w:p>
    <w:p w14:paraId="21D8AB5B" w14:textId="77777777" w:rsidR="0081767D" w:rsidRDefault="0081767D">
      <w:pPr>
        <w:rPr>
          <w:rFonts w:hint="eastAsia"/>
        </w:rPr>
      </w:pPr>
      <w:r>
        <w:rPr>
          <w:rFonts w:hint="eastAsia"/>
        </w:rPr>
        <w:t>汉语，作为世界上最古老的语言之一，拥有着丰富的词汇和多样的发音规则。每个汉字都有其独特的发音，这些发音通过拼音这一系统被准确地记录下来。拼音不仅帮助人们学习汉字的正确读音，还为外国人打开了了解中国语言文化的大门。今天，我们来探讨一个简单的字——“卧”，看看它能带给我们哪些意想不到的拼音组词。</w:t>
      </w:r>
    </w:p>
    <w:p w14:paraId="7B9191E7" w14:textId="77777777" w:rsidR="0081767D" w:rsidRDefault="0081767D">
      <w:pPr>
        <w:rPr>
          <w:rFonts w:hint="eastAsia"/>
        </w:rPr>
      </w:pPr>
    </w:p>
    <w:p w14:paraId="38943CBC" w14:textId="77777777" w:rsidR="0081767D" w:rsidRDefault="0081767D">
      <w:pPr>
        <w:rPr>
          <w:rFonts w:hint="eastAsia"/>
        </w:rPr>
      </w:pPr>
      <w:r>
        <w:rPr>
          <w:rFonts w:hint="eastAsia"/>
        </w:rPr>
        <w:t>卧的基本信息</w:t>
      </w:r>
    </w:p>
    <w:p w14:paraId="3B12AD06" w14:textId="77777777" w:rsidR="0081767D" w:rsidRDefault="0081767D">
      <w:pPr>
        <w:rPr>
          <w:rFonts w:hint="eastAsia"/>
        </w:rPr>
      </w:pPr>
      <w:r>
        <w:rPr>
          <w:rFonts w:hint="eastAsia"/>
        </w:rPr>
        <w:t>“卧”是一个非常形象的汉字，它的本义是指人或动物躺下休息的动作或状态。在《说文解字》中，“卧”字由“亻”（表示与人有关）和“臣”组成，古人认为臣子应该像仆人一样随时准备服侍主人，所以用“臣”的形态来表达一种低姿态的休息方式。从发音上来看，“卧”的拼音是“wò”，属于去声，体现了汉语四声中的下降趋势，给人一种沉稳、安静的感觉。</w:t>
      </w:r>
    </w:p>
    <w:p w14:paraId="34ECC926" w14:textId="77777777" w:rsidR="0081767D" w:rsidRDefault="0081767D">
      <w:pPr>
        <w:rPr>
          <w:rFonts w:hint="eastAsia"/>
        </w:rPr>
      </w:pPr>
    </w:p>
    <w:p w14:paraId="058B2A5C" w14:textId="77777777" w:rsidR="0081767D" w:rsidRDefault="0081767D">
      <w:pPr>
        <w:rPr>
          <w:rFonts w:hint="eastAsia"/>
        </w:rPr>
      </w:pPr>
      <w:r>
        <w:rPr>
          <w:rFonts w:hint="eastAsia"/>
        </w:rPr>
        <w:t>卧与方位</w:t>
      </w:r>
    </w:p>
    <w:p w14:paraId="51D53FB5" w14:textId="77777777" w:rsidR="0081767D" w:rsidRDefault="0081767D">
      <w:pPr>
        <w:rPr>
          <w:rFonts w:hint="eastAsia"/>
        </w:rPr>
      </w:pPr>
      <w:r>
        <w:rPr>
          <w:rFonts w:hint="eastAsia"/>
        </w:rPr>
        <w:t>“卧”可以与其他方位词结合，形成描述位置关系的词语。例如，“卧铺”就是火车上供乘客睡觉的床铺；“卧房”则是指家里的卧室，是人们结束一天忙碌后放松身心的地方。这些词汇不仅反映了中国人对生活空间的细致划分，也体现了人们对舒适生活的追求。“卧虎藏龙”这个成语则用来形容某处隐藏着不为人知的高手或才俊，充满了神秘色彩。</w:t>
      </w:r>
    </w:p>
    <w:p w14:paraId="19203E6D" w14:textId="77777777" w:rsidR="0081767D" w:rsidRDefault="0081767D">
      <w:pPr>
        <w:rPr>
          <w:rFonts w:hint="eastAsia"/>
        </w:rPr>
      </w:pPr>
    </w:p>
    <w:p w14:paraId="1194F4B6" w14:textId="77777777" w:rsidR="0081767D" w:rsidRDefault="0081767D">
      <w:pPr>
        <w:rPr>
          <w:rFonts w:hint="eastAsia"/>
        </w:rPr>
      </w:pPr>
      <w:r>
        <w:rPr>
          <w:rFonts w:hint="eastAsia"/>
        </w:rPr>
        <w:t>卧与动作</w:t>
      </w:r>
    </w:p>
    <w:p w14:paraId="287A9AD0" w14:textId="77777777" w:rsidR="0081767D" w:rsidRDefault="0081767D">
      <w:pPr>
        <w:rPr>
          <w:rFonts w:hint="eastAsia"/>
        </w:rPr>
      </w:pPr>
      <w:r>
        <w:rPr>
          <w:rFonts w:hint="eastAsia"/>
        </w:rPr>
        <w:t>除了表示静态的躺卧，“卧”也可以与其他动词搭配，描绘出更加生动的画面。“卧倒”是一种紧急情况下保护自己的姿势，常用于军事训练或体育比赛中；“卧薪尝胆”则是一个历史故事，讲述了越王勾践为了复国而忍受屈辱的故事，后来这个成语成为了忍辱负重、发愤图强的象征。还有“卧冰求鲤”，讲述的是古代孝子为了让母亲吃上鱼肉，在寒冬腊月躺在冰面上融化冰层捕鱼的故事，表达了深厚的孝心。</w:t>
      </w:r>
    </w:p>
    <w:p w14:paraId="344BA1E9" w14:textId="77777777" w:rsidR="0081767D" w:rsidRDefault="0081767D">
      <w:pPr>
        <w:rPr>
          <w:rFonts w:hint="eastAsia"/>
        </w:rPr>
      </w:pPr>
    </w:p>
    <w:p w14:paraId="15CA867E" w14:textId="77777777" w:rsidR="0081767D" w:rsidRDefault="0081767D">
      <w:pPr>
        <w:rPr>
          <w:rFonts w:hint="eastAsia"/>
        </w:rPr>
      </w:pPr>
      <w:r>
        <w:rPr>
          <w:rFonts w:hint="eastAsia"/>
        </w:rPr>
        <w:t>卧与人物</w:t>
      </w:r>
    </w:p>
    <w:p w14:paraId="7379489A" w14:textId="77777777" w:rsidR="0081767D" w:rsidRDefault="0081767D">
      <w:pPr>
        <w:rPr>
          <w:rFonts w:hint="eastAsia"/>
        </w:rPr>
      </w:pPr>
      <w:r>
        <w:rPr>
          <w:rFonts w:hint="eastAsia"/>
        </w:rPr>
        <w:t>在文学作品中，“卧”常常被用来塑造人物形象或刻画场景。比如，在《三国演义》中有著名的“卧龙先生”诸葛亮，他隐居隆中，胸怀天下，最终成为一代名相。这里的“卧龙”既是对诸葛亮才华横溢、志向高远的赞誉，也是对他当时未出山前默默无闻状态的一种写照。另一个例子是“卧病在床”，这个词用来描述一个人因为疾病而长期无法起身活动的状态，能够引发读者对人物命运的同情和关注。</w:t>
      </w:r>
    </w:p>
    <w:p w14:paraId="3AB31BBA" w14:textId="77777777" w:rsidR="0081767D" w:rsidRDefault="0081767D">
      <w:pPr>
        <w:rPr>
          <w:rFonts w:hint="eastAsia"/>
        </w:rPr>
      </w:pPr>
    </w:p>
    <w:p w14:paraId="7AD316FA" w14:textId="77777777" w:rsidR="0081767D" w:rsidRDefault="0081767D">
      <w:pPr>
        <w:rPr>
          <w:rFonts w:hint="eastAsia"/>
        </w:rPr>
      </w:pPr>
      <w:r>
        <w:rPr>
          <w:rFonts w:hint="eastAsia"/>
        </w:rPr>
        <w:t>卧的文化内涵</w:t>
      </w:r>
    </w:p>
    <w:p w14:paraId="66C95919" w14:textId="77777777" w:rsidR="0081767D" w:rsidRDefault="0081767D">
      <w:pPr>
        <w:rPr>
          <w:rFonts w:hint="eastAsia"/>
        </w:rPr>
      </w:pPr>
      <w:r>
        <w:rPr>
          <w:rFonts w:hint="eastAsia"/>
        </w:rPr>
        <w:t>“卧”不仅仅是一个简单的汉字，它承载着深厚的文化内涵。在中国传统文化里，睡觉被视为修身养性的重要环节，古人讲究“日出而作，日落而息”，顺应自然规律。“卧”也经常出现在诗词歌赋之中，如“采菊东篱下，悠然见南山”就描绘了一幅田园生活的美好画面，其中“悠然”二字正是体现了诗人陶渊明那种闲适自在的生活态度。由此可见，“卧”不仅仅是身体上的休息，更是一种精神上的放松和享受。</w:t>
      </w:r>
    </w:p>
    <w:p w14:paraId="2B4AE91C" w14:textId="77777777" w:rsidR="0081767D" w:rsidRDefault="0081767D">
      <w:pPr>
        <w:rPr>
          <w:rFonts w:hint="eastAsia"/>
        </w:rPr>
      </w:pPr>
    </w:p>
    <w:p w14:paraId="1AD11248" w14:textId="77777777" w:rsidR="0081767D" w:rsidRDefault="0081767D">
      <w:pPr>
        <w:rPr>
          <w:rFonts w:hint="eastAsia"/>
        </w:rPr>
      </w:pPr>
      <w:r>
        <w:rPr>
          <w:rFonts w:hint="eastAsia"/>
        </w:rPr>
        <w:t>卧的现代意义</w:t>
      </w:r>
    </w:p>
    <w:p w14:paraId="48198797" w14:textId="77777777" w:rsidR="0081767D" w:rsidRDefault="0081767D">
      <w:pPr>
        <w:rPr>
          <w:rFonts w:hint="eastAsia"/>
        </w:rPr>
      </w:pPr>
      <w:r>
        <w:rPr>
          <w:rFonts w:hint="eastAsia"/>
        </w:rPr>
        <w:t>随着时代的发展，“卧”字的意义也在不断扩展。在现代社会，“卧底”一词变得尤为流行，它指的是打入敌方内部进行侦查或破坏的人，通常出现在电影、电视剧等娱乐作品中。“卧城”是指那些主要功能为居住的城市区域，它们与工作区分开，强调了城市规划中对居民生活质量的关注。尽管“卧”的基本含义没有改变，但其应用范围却变得更加广泛，反映了社会变迁和人们生活方式的变化。</w:t>
      </w:r>
    </w:p>
    <w:p w14:paraId="67A09D8F" w14:textId="77777777" w:rsidR="0081767D" w:rsidRDefault="0081767D">
      <w:pPr>
        <w:rPr>
          <w:rFonts w:hint="eastAsia"/>
        </w:rPr>
      </w:pPr>
    </w:p>
    <w:p w14:paraId="25CD71C6" w14:textId="77777777" w:rsidR="0081767D" w:rsidRDefault="0081767D">
      <w:pPr>
        <w:rPr>
          <w:rFonts w:hint="eastAsia"/>
        </w:rPr>
      </w:pPr>
      <w:r>
        <w:rPr>
          <w:rFonts w:hint="eastAsia"/>
        </w:rPr>
        <w:t>结语</w:t>
      </w:r>
    </w:p>
    <w:p w14:paraId="244B25A4" w14:textId="77777777" w:rsidR="0081767D" w:rsidRDefault="0081767D">
      <w:pPr>
        <w:rPr>
          <w:rFonts w:hint="eastAsia"/>
        </w:rPr>
      </w:pPr>
      <w:r>
        <w:rPr>
          <w:rFonts w:hint="eastAsia"/>
        </w:rPr>
        <w:t>通过对“卧”字及其相关拼音组词的研究，我们可以看到一个小小的汉字背后蕴含着多么丰富的文化信息和历史故事。无论是从语言学的角度还是从文化传承的角度来看，“卧”都是值得深入探究的对象。希望这篇文章能够让读者对中国汉字有更深的理解，并激发大家对中国传统文化的兴趣。毕竟，每一个汉字都是中华文明长河中的一颗璀璨明珠，它们共同编织出了中华民族独特的精神世界。</w:t>
      </w:r>
    </w:p>
    <w:p w14:paraId="167A2B7B" w14:textId="77777777" w:rsidR="0081767D" w:rsidRDefault="0081767D">
      <w:pPr>
        <w:rPr>
          <w:rFonts w:hint="eastAsia"/>
        </w:rPr>
      </w:pPr>
    </w:p>
    <w:p w14:paraId="04DEE81E" w14:textId="77777777" w:rsidR="0081767D" w:rsidRDefault="0081767D">
      <w:pPr>
        <w:rPr>
          <w:rFonts w:hint="eastAsia"/>
        </w:rPr>
      </w:pPr>
      <w:r>
        <w:rPr>
          <w:rFonts w:hint="eastAsia"/>
        </w:rPr>
        <w:t>本文是由懂得生活网（dongdeshenghuo.com）为大家创作</w:t>
      </w:r>
    </w:p>
    <w:p w14:paraId="79774D87" w14:textId="77777777" w:rsidR="0081767D" w:rsidRDefault="0081767D">
      <w:pPr>
        <w:rPr>
          <w:rFonts w:hint="eastAsia"/>
        </w:rPr>
      </w:pPr>
    </w:p>
    <w:p w14:paraId="4938B49A" w14:textId="77777777" w:rsidR="0081767D" w:rsidRDefault="0081767D">
      <w:pPr>
        <w:rPr>
          <w:rFonts w:hint="eastAsia"/>
        </w:rPr>
      </w:pPr>
    </w:p>
    <w:p w14:paraId="7181ECB1" w14:textId="77777777" w:rsidR="0081767D" w:rsidRDefault="0081767D">
      <w:pPr>
        <w:rPr>
          <w:rFonts w:hint="eastAsia"/>
        </w:rPr>
      </w:pPr>
    </w:p>
    <w:p w14:paraId="71738514" w14:textId="77777777" w:rsidR="0081767D" w:rsidRDefault="0081767D">
      <w:pPr>
        <w:rPr>
          <w:rFonts w:hint="eastAsia"/>
        </w:rPr>
      </w:pPr>
      <w:r>
        <w:rPr>
          <w:rFonts w:hint="eastAsia"/>
        </w:rPr>
        <w:t>点击下载 卧的拼音组词Word版本可打印</w:t>
      </w:r>
    </w:p>
    <w:p w14:paraId="66D5148C" w14:textId="20622D60" w:rsidR="00902D5C" w:rsidRDefault="00902D5C"/>
    <w:sectPr w:rsidR="00902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5C"/>
    <w:rsid w:val="00451AD6"/>
    <w:rsid w:val="0081767D"/>
    <w:rsid w:val="0090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EB3BC-4712-4286-A8D4-455832B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D5C"/>
    <w:rPr>
      <w:rFonts w:cstheme="majorBidi"/>
      <w:color w:val="2F5496" w:themeColor="accent1" w:themeShade="BF"/>
      <w:sz w:val="28"/>
      <w:szCs w:val="28"/>
    </w:rPr>
  </w:style>
  <w:style w:type="character" w:customStyle="1" w:styleId="50">
    <w:name w:val="标题 5 字符"/>
    <w:basedOn w:val="a0"/>
    <w:link w:val="5"/>
    <w:uiPriority w:val="9"/>
    <w:semiHidden/>
    <w:rsid w:val="00902D5C"/>
    <w:rPr>
      <w:rFonts w:cstheme="majorBidi"/>
      <w:color w:val="2F5496" w:themeColor="accent1" w:themeShade="BF"/>
      <w:sz w:val="24"/>
    </w:rPr>
  </w:style>
  <w:style w:type="character" w:customStyle="1" w:styleId="60">
    <w:name w:val="标题 6 字符"/>
    <w:basedOn w:val="a0"/>
    <w:link w:val="6"/>
    <w:uiPriority w:val="9"/>
    <w:semiHidden/>
    <w:rsid w:val="00902D5C"/>
    <w:rPr>
      <w:rFonts w:cstheme="majorBidi"/>
      <w:b/>
      <w:bCs/>
      <w:color w:val="2F5496" w:themeColor="accent1" w:themeShade="BF"/>
    </w:rPr>
  </w:style>
  <w:style w:type="character" w:customStyle="1" w:styleId="70">
    <w:name w:val="标题 7 字符"/>
    <w:basedOn w:val="a0"/>
    <w:link w:val="7"/>
    <w:uiPriority w:val="9"/>
    <w:semiHidden/>
    <w:rsid w:val="00902D5C"/>
    <w:rPr>
      <w:rFonts w:cstheme="majorBidi"/>
      <w:b/>
      <w:bCs/>
      <w:color w:val="595959" w:themeColor="text1" w:themeTint="A6"/>
    </w:rPr>
  </w:style>
  <w:style w:type="character" w:customStyle="1" w:styleId="80">
    <w:name w:val="标题 8 字符"/>
    <w:basedOn w:val="a0"/>
    <w:link w:val="8"/>
    <w:uiPriority w:val="9"/>
    <w:semiHidden/>
    <w:rsid w:val="00902D5C"/>
    <w:rPr>
      <w:rFonts w:cstheme="majorBidi"/>
      <w:color w:val="595959" w:themeColor="text1" w:themeTint="A6"/>
    </w:rPr>
  </w:style>
  <w:style w:type="character" w:customStyle="1" w:styleId="90">
    <w:name w:val="标题 9 字符"/>
    <w:basedOn w:val="a0"/>
    <w:link w:val="9"/>
    <w:uiPriority w:val="9"/>
    <w:semiHidden/>
    <w:rsid w:val="00902D5C"/>
    <w:rPr>
      <w:rFonts w:eastAsiaTheme="majorEastAsia" w:cstheme="majorBidi"/>
      <w:color w:val="595959" w:themeColor="text1" w:themeTint="A6"/>
    </w:rPr>
  </w:style>
  <w:style w:type="paragraph" w:styleId="a3">
    <w:name w:val="Title"/>
    <w:basedOn w:val="a"/>
    <w:next w:val="a"/>
    <w:link w:val="a4"/>
    <w:uiPriority w:val="10"/>
    <w:qFormat/>
    <w:rsid w:val="00902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D5C"/>
    <w:pPr>
      <w:spacing w:before="160"/>
      <w:jc w:val="center"/>
    </w:pPr>
    <w:rPr>
      <w:i/>
      <w:iCs/>
      <w:color w:val="404040" w:themeColor="text1" w:themeTint="BF"/>
    </w:rPr>
  </w:style>
  <w:style w:type="character" w:customStyle="1" w:styleId="a8">
    <w:name w:val="引用 字符"/>
    <w:basedOn w:val="a0"/>
    <w:link w:val="a7"/>
    <w:uiPriority w:val="29"/>
    <w:rsid w:val="00902D5C"/>
    <w:rPr>
      <w:i/>
      <w:iCs/>
      <w:color w:val="404040" w:themeColor="text1" w:themeTint="BF"/>
    </w:rPr>
  </w:style>
  <w:style w:type="paragraph" w:styleId="a9">
    <w:name w:val="List Paragraph"/>
    <w:basedOn w:val="a"/>
    <w:uiPriority w:val="34"/>
    <w:qFormat/>
    <w:rsid w:val="00902D5C"/>
    <w:pPr>
      <w:ind w:left="720"/>
      <w:contextualSpacing/>
    </w:pPr>
  </w:style>
  <w:style w:type="character" w:styleId="aa">
    <w:name w:val="Intense Emphasis"/>
    <w:basedOn w:val="a0"/>
    <w:uiPriority w:val="21"/>
    <w:qFormat/>
    <w:rsid w:val="00902D5C"/>
    <w:rPr>
      <w:i/>
      <w:iCs/>
      <w:color w:val="2F5496" w:themeColor="accent1" w:themeShade="BF"/>
    </w:rPr>
  </w:style>
  <w:style w:type="paragraph" w:styleId="ab">
    <w:name w:val="Intense Quote"/>
    <w:basedOn w:val="a"/>
    <w:next w:val="a"/>
    <w:link w:val="ac"/>
    <w:uiPriority w:val="30"/>
    <w:qFormat/>
    <w:rsid w:val="00902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D5C"/>
    <w:rPr>
      <w:i/>
      <w:iCs/>
      <w:color w:val="2F5496" w:themeColor="accent1" w:themeShade="BF"/>
    </w:rPr>
  </w:style>
  <w:style w:type="character" w:styleId="ad">
    <w:name w:val="Intense Reference"/>
    <w:basedOn w:val="a0"/>
    <w:uiPriority w:val="32"/>
    <w:qFormat/>
    <w:rsid w:val="00902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